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4300B" w14:textId="77777777" w:rsidR="00826A67" w:rsidRPr="00826A67" w:rsidRDefault="00826A67" w:rsidP="00826A67">
      <w:pPr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</w:pP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>ДАННЫЕ</w:t>
      </w:r>
    </w:p>
    <w:p w14:paraId="53E3CF77" w14:textId="32E5396D" w:rsidR="00826A67" w:rsidRPr="00826A67" w:rsidRDefault="00826A67" w:rsidP="00826A67">
      <w:pPr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</w:pP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>о сложившейся практике заключения и исполнения энергосервисных</w:t>
      </w: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br/>
        <w:t>договоров (контрактов), заключенных для нужд муниципального образования</w:t>
      </w: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br/>
        <w:t>Никольское сельское поселение, и объем</w:t>
      </w: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br/>
        <w:t>планируемой экономии энергетических ресурсов при реализации таких</w:t>
      </w: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br/>
        <w:t>договоров (контрактов) за период с 1 января по 31 марта 202</w:t>
      </w: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>5</w:t>
      </w: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 xml:space="preserve"> года</w:t>
      </w:r>
    </w:p>
    <w:p w14:paraId="000B8205" w14:textId="77777777" w:rsidR="00826A67" w:rsidRDefault="00826A67" w:rsidP="00826A67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</w:pPr>
    </w:p>
    <w:p w14:paraId="75E192F7" w14:textId="77777777" w:rsidR="00826A67" w:rsidRDefault="00826A67" w:rsidP="00826A67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</w:pPr>
    </w:p>
    <w:p w14:paraId="659AEE48" w14:textId="6D5D1F73" w:rsidR="00826A67" w:rsidRPr="00826A67" w:rsidRDefault="00826A67" w:rsidP="00826A67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</w:pP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 xml:space="preserve">В </w:t>
      </w: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en-US"/>
          <w14:ligatures w14:val="standardContextual"/>
        </w:rPr>
        <w:t xml:space="preserve">I </w:t>
      </w: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>квартале 202</w:t>
      </w: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>5</w:t>
      </w: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 xml:space="preserve"> года на территории поселения заключены:</w:t>
      </w:r>
    </w:p>
    <w:p w14:paraId="03B42923" w14:textId="4C2CEAF6" w:rsidR="00826A67" w:rsidRDefault="00826A67" w:rsidP="00826A67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</w:pP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 xml:space="preserve">-  договор энергоснабжения от </w:t>
      </w: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>05.12.2024</w:t>
      </w: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 xml:space="preserve"> № 510371/1202</w:t>
      </w: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>5</w:t>
      </w:r>
      <w:r w:rsidRPr="00826A6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  <w:t xml:space="preserve"> с АО «ЭнергосбыТПлюс»</w:t>
      </w:r>
    </w:p>
    <w:p w14:paraId="210F2BC0" w14:textId="77777777" w:rsidR="00826A67" w:rsidRPr="00826A67" w:rsidRDefault="00826A67" w:rsidP="00826A67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 w:bidi="ar-SA"/>
          <w14:ligatures w14:val="standardContextual"/>
        </w:rPr>
      </w:pPr>
    </w:p>
    <w:p w14:paraId="6D7B9BFE" w14:textId="175A2657" w:rsidR="001B699D" w:rsidRDefault="00826A67" w:rsidP="00826A67">
      <w:r w:rsidRPr="00826A67">
        <w:rPr>
          <w:rFonts w:ascii="Times New Roman" w:eastAsia="Times New Roman" w:hAnsi="Times New Roman" w:cs="Times New Roman" w:hint="eastAsia"/>
          <w:b/>
          <w:bCs/>
          <w:kern w:val="2"/>
          <w:sz w:val="26"/>
          <w:szCs w:val="26"/>
          <w:lang w:eastAsia="en-US"/>
          <w14:ligatures w14:val="standardContextual"/>
        </w:rPr>
        <w:t xml:space="preserve">- </w:t>
      </w:r>
      <w:r w:rsidRPr="00826A67">
        <w:rPr>
          <w:rFonts w:ascii="Times New Roman" w:eastAsia="Times New Roman" w:hAnsi="Times New Roman" w:cs="Times New Roman" w:hint="eastAsia"/>
          <w:b/>
          <w:bCs/>
          <w:kern w:val="2"/>
          <w:sz w:val="26"/>
          <w:szCs w:val="26"/>
          <w:lang w:eastAsia="en-US"/>
          <w14:ligatures w14:val="standardContextual"/>
        </w:rPr>
        <w:t>М</w:t>
      </w: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 xml:space="preserve">униципальный  </w:t>
      </w:r>
      <w:r w:rsidRPr="00826A67">
        <w:rPr>
          <w:rFonts w:ascii="Times New Roman" w:eastAsia="Times New Roman" w:hAnsi="Times New Roman" w:cs="Times New Roman" w:hint="eastAsia"/>
          <w:b/>
          <w:bCs/>
          <w:kern w:val="2"/>
          <w:sz w:val="26"/>
          <w:szCs w:val="26"/>
          <w:lang w:eastAsia="en-US"/>
          <w14:ligatures w14:val="standardContextual"/>
        </w:rPr>
        <w:t xml:space="preserve">Контракт от </w:t>
      </w: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21</w:t>
      </w:r>
      <w:r w:rsidRPr="00826A67">
        <w:rPr>
          <w:rFonts w:ascii="Times New Roman" w:eastAsia="Times New Roman" w:hAnsi="Times New Roman" w:cs="Times New Roman" w:hint="eastAsia"/>
          <w:b/>
          <w:bCs/>
          <w:kern w:val="2"/>
          <w:sz w:val="26"/>
          <w:szCs w:val="26"/>
          <w:lang w:eastAsia="en-US"/>
          <w14:ligatures w14:val="standardContextual"/>
        </w:rPr>
        <w:t>.01.202</w:t>
      </w: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5</w:t>
      </w:r>
      <w:r w:rsidRPr="00826A67">
        <w:rPr>
          <w:rFonts w:ascii="Times New Roman" w:eastAsia="Times New Roman" w:hAnsi="Times New Roman" w:cs="Times New Roman" w:hint="eastAsia"/>
          <w:b/>
          <w:bCs/>
          <w:kern w:val="2"/>
          <w:sz w:val="26"/>
          <w:szCs w:val="26"/>
          <w:lang w:eastAsia="en-US"/>
          <w14:ligatures w14:val="standardContextual"/>
        </w:rPr>
        <w:t xml:space="preserve"> № </w:t>
      </w: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431056572</w:t>
      </w:r>
      <w:r w:rsidRPr="00826A67">
        <w:rPr>
          <w:rFonts w:ascii="Times New Roman" w:eastAsia="Times New Roman" w:hAnsi="Times New Roman" w:cs="Times New Roman" w:hint="eastAsia"/>
          <w:b/>
          <w:bCs/>
          <w:kern w:val="2"/>
          <w:sz w:val="26"/>
          <w:szCs w:val="26"/>
          <w:lang w:eastAsia="en-US"/>
          <w14:ligatures w14:val="standardContextual"/>
        </w:rPr>
        <w:t xml:space="preserve"> с «Россети Центра и Приволжья</w:t>
      </w:r>
      <w:r w:rsidR="001B68EF">
        <w:t>»</w:t>
      </w:r>
    </w:p>
    <w:sectPr w:rsidR="001B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99D"/>
    <w:rsid w:val="001B68EF"/>
    <w:rsid w:val="001B699D"/>
    <w:rsid w:val="003B56C7"/>
    <w:rsid w:val="00813A17"/>
    <w:rsid w:val="00826A67"/>
    <w:rsid w:val="00923CB4"/>
    <w:rsid w:val="00E65666"/>
    <w:rsid w:val="00FF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D598"/>
  <w15:chartTrackingRefBased/>
  <w15:docId w15:val="{034A0AB1-EE29-4D0B-98C5-3CA924F4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68E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1B68E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1B68EF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color w:val="auto"/>
      <w:kern w:val="2"/>
      <w:sz w:val="26"/>
      <w:szCs w:val="26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1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Токтаева</dc:creator>
  <cp:keywords/>
  <dc:description/>
  <cp:lastModifiedBy>Татьяна Токтаева</cp:lastModifiedBy>
  <cp:revision>7</cp:revision>
  <dcterms:created xsi:type="dcterms:W3CDTF">2024-05-31T06:53:00Z</dcterms:created>
  <dcterms:modified xsi:type="dcterms:W3CDTF">2025-02-03T06:05:00Z</dcterms:modified>
</cp:coreProperties>
</file>