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B49D" w14:textId="77777777" w:rsidR="00A06974" w:rsidRPr="00A22EB0" w:rsidRDefault="00A06974" w:rsidP="00A06974">
      <w:pPr>
        <w:jc w:val="center"/>
        <w:rPr>
          <w:b/>
        </w:rPr>
      </w:pPr>
      <w:r w:rsidRPr="00A22EB0">
        <w:rPr>
          <w:b/>
        </w:rPr>
        <w:t xml:space="preserve">АДМИНИСТРАЦИЯ </w:t>
      </w:r>
      <w:r>
        <w:rPr>
          <w:b/>
        </w:rPr>
        <w:t>НИКОЛЬСКОГО</w:t>
      </w:r>
      <w:r w:rsidRPr="00A22EB0">
        <w:rPr>
          <w:b/>
        </w:rPr>
        <w:t xml:space="preserve"> СЕЛЬСКОГО ПОСЕЛЕНИЯ</w:t>
      </w:r>
    </w:p>
    <w:p w14:paraId="75DFE1CB" w14:textId="77777777" w:rsidR="00A06974" w:rsidRPr="00A22EB0" w:rsidRDefault="00A06974" w:rsidP="00A06974">
      <w:pPr>
        <w:jc w:val="center"/>
        <w:rPr>
          <w:b/>
        </w:rPr>
      </w:pPr>
      <w:r>
        <w:rPr>
          <w:b/>
        </w:rPr>
        <w:t>ЯРАНСКОГО</w:t>
      </w:r>
      <w:r w:rsidRPr="00A22EB0">
        <w:rPr>
          <w:b/>
        </w:rPr>
        <w:t xml:space="preserve"> РАЙОНА КИРОВСКОЙ ОБЛАСТИ</w:t>
      </w:r>
    </w:p>
    <w:p w14:paraId="28E62534" w14:textId="77777777" w:rsidR="00A06974" w:rsidRPr="00A22EB0" w:rsidRDefault="00A06974" w:rsidP="00A06974">
      <w:pPr>
        <w:jc w:val="center"/>
        <w:rPr>
          <w:b/>
        </w:rPr>
      </w:pPr>
    </w:p>
    <w:p w14:paraId="202E0A7E" w14:textId="77777777" w:rsidR="00A06974" w:rsidRPr="00A22EB0" w:rsidRDefault="00A06974" w:rsidP="00A06974">
      <w:r w:rsidRPr="00A22EB0">
        <w:rPr>
          <w:b/>
        </w:rPr>
        <w:t xml:space="preserve">                          </w:t>
      </w:r>
      <w:r>
        <w:rPr>
          <w:b/>
        </w:rPr>
        <w:t xml:space="preserve">                               </w:t>
      </w:r>
      <w:r w:rsidRPr="00A22EB0">
        <w:rPr>
          <w:b/>
        </w:rPr>
        <w:t xml:space="preserve"> ПОСТАНОВЛЕНИЕ                </w:t>
      </w:r>
    </w:p>
    <w:p w14:paraId="21554C02" w14:textId="77777777" w:rsidR="00A06974" w:rsidRPr="00A22EB0" w:rsidRDefault="00A06974" w:rsidP="00A06974">
      <w:pPr>
        <w:jc w:val="center"/>
      </w:pPr>
    </w:p>
    <w:p w14:paraId="6051A019" w14:textId="77777777" w:rsidR="00A06974" w:rsidRPr="00A22EB0" w:rsidRDefault="00A06974" w:rsidP="00A06974">
      <w:pPr>
        <w:rPr>
          <w:b/>
        </w:rPr>
      </w:pPr>
      <w:r w:rsidRPr="00A22EB0">
        <w:rPr>
          <w:b/>
        </w:rPr>
        <w:tab/>
        <w:t xml:space="preserve">                                   </w:t>
      </w:r>
      <w:r w:rsidRPr="00A22EB0">
        <w:rPr>
          <w:b/>
        </w:rPr>
        <w:tab/>
        <w:t xml:space="preserve">                                    </w:t>
      </w: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56"/>
        <w:gridCol w:w="4489"/>
      </w:tblGrid>
      <w:tr w:rsidR="00A06974" w:rsidRPr="00BA5B40" w14:paraId="542A3329" w14:textId="77777777" w:rsidTr="00770D13">
        <w:tc>
          <w:tcPr>
            <w:tcW w:w="4785" w:type="dxa"/>
            <w:shd w:val="clear" w:color="auto" w:fill="FFFFFF"/>
            <w:hideMark/>
          </w:tcPr>
          <w:p w14:paraId="3677C1D7" w14:textId="0FFB46D9" w:rsidR="00A06974" w:rsidRPr="00BA5B40" w:rsidRDefault="00A06974" w:rsidP="00770D1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</w:t>
            </w:r>
            <w:r>
              <w:rPr>
                <w:color w:val="212121"/>
                <w:sz w:val="28"/>
                <w:szCs w:val="28"/>
              </w:rPr>
              <w:t>4.07</w:t>
            </w:r>
            <w:r w:rsidRPr="00BA5B40">
              <w:rPr>
                <w:color w:val="212121"/>
                <w:sz w:val="28"/>
                <w:szCs w:val="28"/>
              </w:rPr>
              <w:t>.2025</w:t>
            </w:r>
          </w:p>
        </w:tc>
        <w:tc>
          <w:tcPr>
            <w:tcW w:w="4786" w:type="dxa"/>
            <w:shd w:val="clear" w:color="auto" w:fill="FFFFFF"/>
            <w:hideMark/>
          </w:tcPr>
          <w:p w14:paraId="2B541805" w14:textId="49A0F05D" w:rsidR="00A06974" w:rsidRPr="00BA5B40" w:rsidRDefault="00A06974" w:rsidP="00770D13">
            <w:pPr>
              <w:jc w:val="center"/>
              <w:rPr>
                <w:color w:val="212121"/>
                <w:sz w:val="28"/>
                <w:szCs w:val="28"/>
              </w:rPr>
            </w:pPr>
            <w:r w:rsidRPr="00BA5B40">
              <w:rPr>
                <w:sz w:val="28"/>
                <w:szCs w:val="28"/>
                <w:shd w:val="clear" w:color="auto" w:fill="FFFFFF"/>
              </w:rPr>
              <w:t xml:space="preserve">                                        №  </w:t>
            </w:r>
            <w:r>
              <w:rPr>
                <w:sz w:val="28"/>
                <w:szCs w:val="28"/>
                <w:shd w:val="clear" w:color="auto" w:fill="FFFFFF"/>
              </w:rPr>
              <w:t>61</w:t>
            </w:r>
          </w:p>
        </w:tc>
      </w:tr>
    </w:tbl>
    <w:p w14:paraId="71F98056" w14:textId="77777777" w:rsidR="00A06974" w:rsidRPr="00BA5B40" w:rsidRDefault="00A06974" w:rsidP="00A06974">
      <w:pPr>
        <w:shd w:val="clear" w:color="auto" w:fill="FFFFFF"/>
        <w:jc w:val="center"/>
        <w:rPr>
          <w:color w:val="212121"/>
          <w:sz w:val="28"/>
          <w:szCs w:val="28"/>
        </w:rPr>
      </w:pPr>
    </w:p>
    <w:p w14:paraId="0BBD5849" w14:textId="77777777" w:rsidR="00A06974" w:rsidRPr="00BA5B40" w:rsidRDefault="00A06974" w:rsidP="00A06974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proofErr w:type="spellStart"/>
      <w:r w:rsidRPr="00BA5B40">
        <w:rPr>
          <w:sz w:val="28"/>
          <w:szCs w:val="28"/>
          <w:shd w:val="clear" w:color="auto" w:fill="FFFFFF"/>
        </w:rPr>
        <w:t>с.Никола</w:t>
      </w:r>
      <w:proofErr w:type="spellEnd"/>
    </w:p>
    <w:p w14:paraId="5E42D267" w14:textId="77777777" w:rsidR="007C08C3" w:rsidRDefault="007C08C3" w:rsidP="007C08C3">
      <w:pPr>
        <w:ind w:firstLine="720"/>
      </w:pPr>
    </w:p>
    <w:p w14:paraId="448EA7CA" w14:textId="77777777" w:rsidR="00DB22D1" w:rsidRPr="00DB22D1" w:rsidRDefault="00DB22D1" w:rsidP="00DB22D1">
      <w:pPr>
        <w:jc w:val="center"/>
        <w:rPr>
          <w:b/>
          <w:sz w:val="28"/>
          <w:szCs w:val="28"/>
        </w:rPr>
      </w:pPr>
    </w:p>
    <w:p w14:paraId="2FC7B937" w14:textId="77777777" w:rsidR="00DB22D1" w:rsidRPr="00A06974" w:rsidRDefault="00F5388F" w:rsidP="00DB22D1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A06974">
        <w:rPr>
          <w:rFonts w:eastAsia="Arial Unicode MS"/>
          <w:b/>
          <w:bCs/>
          <w:color w:val="000000"/>
          <w:sz w:val="28"/>
          <w:szCs w:val="28"/>
        </w:rPr>
        <w:t xml:space="preserve">Об утверждении </w:t>
      </w:r>
      <w:r w:rsidR="00DB22D1" w:rsidRPr="00A06974">
        <w:rPr>
          <w:rFonts w:eastAsiaTheme="minorHAnsi"/>
          <w:b/>
          <w:sz w:val="28"/>
          <w:szCs w:val="28"/>
          <w:lang w:eastAsia="en-US"/>
        </w:rPr>
        <w:t>Положения об оценке коррупционных рисков</w:t>
      </w:r>
    </w:p>
    <w:p w14:paraId="1C193BBD" w14:textId="100A3EF9" w:rsidR="00F5388F" w:rsidRPr="00A06974" w:rsidRDefault="00DB22D1" w:rsidP="00DB22D1">
      <w:pPr>
        <w:widowControl w:val="0"/>
        <w:contextualSpacing/>
        <w:jc w:val="center"/>
        <w:rPr>
          <w:b/>
          <w:sz w:val="28"/>
          <w:szCs w:val="28"/>
        </w:rPr>
      </w:pPr>
      <w:r w:rsidRPr="00A06974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в администрации </w:t>
      </w:r>
      <w:r w:rsidR="0055219D" w:rsidRPr="00A06974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A06974">
        <w:rPr>
          <w:rStyle w:val="s5"/>
          <w:b/>
          <w:color w:val="000000"/>
          <w:sz w:val="28"/>
          <w:szCs w:val="28"/>
        </w:rPr>
        <w:t>Никольского</w:t>
      </w:r>
      <w:r w:rsidR="0055219D" w:rsidRPr="00A06974">
        <w:rPr>
          <w:rStyle w:val="s5"/>
          <w:b/>
          <w:color w:val="000000"/>
          <w:sz w:val="28"/>
          <w:szCs w:val="28"/>
        </w:rPr>
        <w:t xml:space="preserve"> </w:t>
      </w:r>
      <w:r w:rsidR="00F5388F" w:rsidRPr="00A06974">
        <w:rPr>
          <w:rStyle w:val="s5"/>
          <w:b/>
          <w:color w:val="000000"/>
          <w:sz w:val="28"/>
          <w:szCs w:val="28"/>
        </w:rPr>
        <w:t xml:space="preserve"> сельского поселения </w:t>
      </w:r>
    </w:p>
    <w:p w14:paraId="0F158373" w14:textId="77777777" w:rsidR="00F5388F" w:rsidRPr="00A06974" w:rsidRDefault="00F5388F" w:rsidP="00F5388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AE4B404" w14:textId="1EDD6AEF" w:rsidR="00DB22D1" w:rsidRPr="00A06974" w:rsidRDefault="00DB22D1" w:rsidP="00A06974">
      <w:pPr>
        <w:suppressAutoHyphens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06974">
        <w:rPr>
          <w:rFonts w:eastAsiaTheme="minorHAnsi"/>
          <w:sz w:val="28"/>
          <w:szCs w:val="28"/>
          <w:lang w:eastAsia="en-US"/>
        </w:rPr>
        <w:t>В соответствии с Федеральным законом от 25.12.2008 № 273-ФЗ «О противодействии коррупции», в целях организации эффективной работы по противодействию коррупции, устранению порождающих ее причин и условий,</w:t>
      </w:r>
      <w:r w:rsidR="007A3B14" w:rsidRPr="00A06974">
        <w:rPr>
          <w:rFonts w:eastAsiaTheme="minorHAnsi"/>
          <w:sz w:val="28"/>
          <w:szCs w:val="28"/>
          <w:lang w:eastAsia="en-US"/>
        </w:rPr>
        <w:t xml:space="preserve"> </w:t>
      </w:r>
      <w:r w:rsidRPr="00A06974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06974">
        <w:rPr>
          <w:rFonts w:eastAsiaTheme="minorHAnsi"/>
          <w:sz w:val="28"/>
          <w:szCs w:val="28"/>
          <w:lang w:eastAsia="en-US"/>
        </w:rPr>
        <w:t>Никольского</w:t>
      </w:r>
      <w:r w:rsidRPr="00A0697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A06974">
        <w:rPr>
          <w:rFonts w:eastAsiaTheme="minorHAnsi"/>
          <w:sz w:val="28"/>
          <w:szCs w:val="28"/>
          <w:lang w:eastAsia="en-US"/>
        </w:rPr>
        <w:t xml:space="preserve">  </w:t>
      </w:r>
      <w:r w:rsidR="00E56687" w:rsidRPr="00A06974">
        <w:rPr>
          <w:rFonts w:eastAsiaTheme="minorHAnsi"/>
          <w:bCs/>
          <w:sz w:val="28"/>
          <w:szCs w:val="28"/>
          <w:lang w:eastAsia="en-US"/>
        </w:rPr>
        <w:t>П О С Т А Н О В Л Я Е Т:</w:t>
      </w:r>
    </w:p>
    <w:p w14:paraId="02DAB4C1" w14:textId="77777777" w:rsidR="00E56687" w:rsidRPr="00A06974" w:rsidRDefault="00E56687" w:rsidP="00E56687">
      <w:pPr>
        <w:suppressAutoHyphens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B55058A" w14:textId="53C0BA6F" w:rsidR="00DB22D1" w:rsidRPr="000E2671" w:rsidRDefault="005616EA" w:rsidP="005616EA">
      <w:pPr>
        <w:ind w:firstLine="708"/>
        <w:jc w:val="both"/>
        <w:rPr>
          <w:rFonts w:eastAsiaTheme="minorHAnsi"/>
          <w:sz w:val="28"/>
          <w:szCs w:val="28"/>
        </w:rPr>
      </w:pPr>
      <w:r w:rsidRPr="000E2671">
        <w:rPr>
          <w:rFonts w:eastAsiaTheme="minorHAnsi"/>
          <w:sz w:val="28"/>
          <w:szCs w:val="28"/>
        </w:rPr>
        <w:t>1.</w:t>
      </w:r>
      <w:r w:rsidR="00DB22D1" w:rsidRPr="000E2671">
        <w:rPr>
          <w:rFonts w:eastAsiaTheme="minorHAnsi"/>
          <w:sz w:val="28"/>
          <w:szCs w:val="28"/>
        </w:rPr>
        <w:t xml:space="preserve">Утвердить Положение об оценке коррупционных рисков в администрации </w:t>
      </w:r>
      <w:r w:rsidR="007E4532" w:rsidRPr="000E2671">
        <w:rPr>
          <w:rFonts w:eastAsiaTheme="minorHAnsi"/>
          <w:sz w:val="28"/>
          <w:szCs w:val="28"/>
        </w:rPr>
        <w:t xml:space="preserve"> </w:t>
      </w:r>
      <w:r w:rsidR="00A06974">
        <w:rPr>
          <w:rFonts w:eastAsiaTheme="minorHAnsi"/>
          <w:sz w:val="28"/>
          <w:szCs w:val="28"/>
        </w:rPr>
        <w:t>Никольского</w:t>
      </w:r>
      <w:r w:rsidR="00DB22D1" w:rsidRPr="000E2671">
        <w:rPr>
          <w:rFonts w:eastAsiaTheme="minorHAnsi"/>
          <w:sz w:val="28"/>
          <w:szCs w:val="28"/>
        </w:rPr>
        <w:t xml:space="preserve"> сельского поселения согласно Приложению</w:t>
      </w:r>
      <w:r w:rsidR="00E21F2F" w:rsidRPr="000E2671">
        <w:rPr>
          <w:rFonts w:eastAsiaTheme="minorHAnsi"/>
          <w:sz w:val="28"/>
          <w:szCs w:val="28"/>
        </w:rPr>
        <w:t xml:space="preserve"> 1</w:t>
      </w:r>
      <w:r w:rsidR="00DB22D1" w:rsidRPr="000E2671">
        <w:rPr>
          <w:rFonts w:eastAsiaTheme="minorHAnsi"/>
          <w:sz w:val="28"/>
          <w:szCs w:val="28"/>
        </w:rPr>
        <w:t>.</w:t>
      </w:r>
    </w:p>
    <w:p w14:paraId="4B17982A" w14:textId="2CFC505A" w:rsidR="000E2671" w:rsidRDefault="000E2671" w:rsidP="00A069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</w:t>
      </w:r>
      <w:r w:rsidRPr="00BA5B40">
        <w:rPr>
          <w:sz w:val="28"/>
          <w:szCs w:val="28"/>
          <w:lang w:eastAsia="ru-RU"/>
        </w:rPr>
        <w:t xml:space="preserve"> </w:t>
      </w:r>
      <w:r w:rsidR="00A06974">
        <w:rPr>
          <w:sz w:val="28"/>
          <w:szCs w:val="28"/>
          <w:lang w:eastAsia="ru-RU"/>
        </w:rPr>
        <w:t>2</w:t>
      </w:r>
      <w:r w:rsidRPr="00BA5B40">
        <w:rPr>
          <w:sz w:val="28"/>
          <w:szCs w:val="28"/>
          <w:lang w:eastAsia="ru-RU"/>
        </w:rPr>
        <w:t>.</w:t>
      </w:r>
      <w:r w:rsidRPr="00BA5B40">
        <w:rPr>
          <w:bCs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поселения.</w:t>
      </w:r>
    </w:p>
    <w:p w14:paraId="3ED542BA" w14:textId="00A60D5D" w:rsidR="000E2671" w:rsidRPr="00BA5B40" w:rsidRDefault="000E2671" w:rsidP="000E267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  <w:lang w:eastAsia="ru-RU"/>
        </w:rPr>
        <w:t xml:space="preserve"> 3</w:t>
      </w:r>
      <w:r w:rsidRPr="00BA5B40">
        <w:rPr>
          <w:sz w:val="28"/>
          <w:szCs w:val="28"/>
          <w:lang w:eastAsia="ru-RU"/>
        </w:rPr>
        <w:t xml:space="preserve">.Настоящее постановление вступает в силу со дня его официального опубликования (обнародования) </w:t>
      </w:r>
    </w:p>
    <w:p w14:paraId="5989E1D0" w14:textId="166D9D9C" w:rsidR="000E2671" w:rsidRPr="00BA5B40" w:rsidRDefault="000E2671" w:rsidP="000E26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335517B" w14:textId="35E39D05" w:rsidR="000E2671" w:rsidRPr="00BA5B40" w:rsidRDefault="000E2671" w:rsidP="000E2671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ru-RU"/>
        </w:rPr>
      </w:pPr>
      <w:r w:rsidRPr="00BA5B40">
        <w:rPr>
          <w:sz w:val="28"/>
          <w:szCs w:val="28"/>
          <w:lang w:eastAsia="ru-RU"/>
        </w:rPr>
        <w:t xml:space="preserve">         </w:t>
      </w:r>
      <w:r w:rsidR="00A06974">
        <w:rPr>
          <w:sz w:val="28"/>
          <w:szCs w:val="28"/>
          <w:lang w:eastAsia="ru-RU"/>
        </w:rPr>
        <w:t>4</w:t>
      </w:r>
      <w:r w:rsidRPr="00BA5B40">
        <w:rPr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14:paraId="0F83CDCD" w14:textId="77777777" w:rsidR="000E2671" w:rsidRPr="00BA5B40" w:rsidRDefault="000E2671" w:rsidP="000E2671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</w:rPr>
        <w:t> </w:t>
      </w:r>
    </w:p>
    <w:p w14:paraId="4E7AFD73" w14:textId="77777777" w:rsidR="000E2671" w:rsidRPr="00BA5B40" w:rsidRDefault="000E2671" w:rsidP="000E2671">
      <w:pPr>
        <w:shd w:val="clear" w:color="auto" w:fill="FFFFFF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  <w:shd w:val="clear" w:color="auto" w:fill="FFFFFF"/>
        </w:rPr>
        <w:t>  Г</w:t>
      </w:r>
      <w:r w:rsidRPr="00BA5B40">
        <w:rPr>
          <w:color w:val="212121"/>
          <w:sz w:val="28"/>
          <w:szCs w:val="28"/>
        </w:rPr>
        <w:t>лава администрации</w:t>
      </w:r>
    </w:p>
    <w:p w14:paraId="5F5A05A8" w14:textId="77777777" w:rsidR="000E2671" w:rsidRPr="00BA5B40" w:rsidRDefault="000E2671" w:rsidP="000E2671">
      <w:pPr>
        <w:shd w:val="clear" w:color="auto" w:fill="FFFFFF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BA5B40">
        <w:rPr>
          <w:color w:val="212121"/>
          <w:sz w:val="28"/>
          <w:szCs w:val="28"/>
        </w:rPr>
        <w:t>П.А.Богданов</w:t>
      </w:r>
      <w:proofErr w:type="spellEnd"/>
    </w:p>
    <w:p w14:paraId="1B97F8EB" w14:textId="77777777" w:rsidR="000E2671" w:rsidRPr="00BA5B40" w:rsidRDefault="000E2671" w:rsidP="000E2671">
      <w:pPr>
        <w:ind w:right="57" w:firstLine="5398"/>
        <w:jc w:val="both"/>
        <w:rPr>
          <w:sz w:val="28"/>
          <w:szCs w:val="28"/>
        </w:rPr>
      </w:pPr>
    </w:p>
    <w:p w14:paraId="23EB315D" w14:textId="77777777" w:rsidR="00F5388F" w:rsidRDefault="00F5388F" w:rsidP="00F5388F">
      <w:pPr>
        <w:suppressAutoHyphens w:val="0"/>
        <w:rPr>
          <w:b/>
          <w:color w:val="000000"/>
          <w:sz w:val="28"/>
          <w:szCs w:val="28"/>
        </w:rPr>
        <w:sectPr w:rsidR="00F5388F">
          <w:pgSz w:w="11906" w:h="16838"/>
          <w:pgMar w:top="1134" w:right="567" w:bottom="1134" w:left="1701" w:header="709" w:footer="709" w:gutter="0"/>
          <w:cols w:space="720"/>
        </w:sectPr>
      </w:pPr>
    </w:p>
    <w:p w14:paraId="10D18E3C" w14:textId="77777777" w:rsidR="00A75DBD" w:rsidRPr="00A2472D" w:rsidRDefault="00A75DBD" w:rsidP="00A75DBD">
      <w:pPr>
        <w:pStyle w:val="ConsPlusNormal"/>
        <w:jc w:val="right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lastRenderedPageBreak/>
        <w:t>Приложение</w:t>
      </w:r>
      <w:r w:rsidR="00535A27">
        <w:rPr>
          <w:rFonts w:ascii="Times New Roman" w:hAnsi="Times New Roman" w:cs="Times New Roman"/>
        </w:rPr>
        <w:t xml:space="preserve"> 1 </w:t>
      </w:r>
      <w:r w:rsidRPr="00A2472D">
        <w:rPr>
          <w:rFonts w:ascii="Times New Roman" w:hAnsi="Times New Roman" w:cs="Times New Roman"/>
        </w:rPr>
        <w:t xml:space="preserve"> к Постановлению</w:t>
      </w:r>
    </w:p>
    <w:p w14:paraId="524A5848" w14:textId="5CDF6546" w:rsidR="00A75DBD" w:rsidRPr="00A2472D" w:rsidRDefault="00A75DBD" w:rsidP="00A75DBD">
      <w:pPr>
        <w:pStyle w:val="ConsPlusNormal"/>
        <w:jc w:val="right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 администрации </w:t>
      </w:r>
      <w:r w:rsidR="00A06974">
        <w:rPr>
          <w:rFonts w:ascii="Times New Roman" w:hAnsi="Times New Roman" w:cs="Times New Roman"/>
        </w:rPr>
        <w:t>Никольского</w:t>
      </w:r>
      <w:r w:rsidRPr="00A2472D">
        <w:rPr>
          <w:rFonts w:ascii="Times New Roman" w:hAnsi="Times New Roman" w:cs="Times New Roman"/>
        </w:rPr>
        <w:t xml:space="preserve"> сельского поселения</w:t>
      </w:r>
    </w:p>
    <w:p w14:paraId="09299CC0" w14:textId="0B7749B1" w:rsidR="00A75DBD" w:rsidRPr="00A2472D" w:rsidRDefault="00A75DBD" w:rsidP="00A75DBD">
      <w:pPr>
        <w:pStyle w:val="ConsPlusNormal"/>
        <w:jc w:val="right"/>
        <w:rPr>
          <w:rFonts w:ascii="Times New Roman" w:hAnsi="Times New Roman" w:cs="Times New Roman"/>
        </w:rPr>
      </w:pPr>
      <w:r w:rsidRPr="00A2472D">
        <w:rPr>
          <w:rFonts w:ascii="Times New Roman" w:hAnsi="Times New Roman" w:cs="Times New Roman"/>
        </w:rPr>
        <w:t xml:space="preserve">от </w:t>
      </w:r>
      <w:r w:rsidR="00CD00D2">
        <w:rPr>
          <w:rFonts w:ascii="Times New Roman" w:hAnsi="Times New Roman" w:cs="Times New Roman"/>
        </w:rPr>
        <w:t xml:space="preserve"> </w:t>
      </w:r>
      <w:r w:rsidR="00A06974">
        <w:rPr>
          <w:rFonts w:ascii="Times New Roman" w:hAnsi="Times New Roman" w:cs="Times New Roman"/>
        </w:rPr>
        <w:t>14.07.2025 № 61</w:t>
      </w:r>
    </w:p>
    <w:p w14:paraId="1C6F1605" w14:textId="77777777" w:rsidR="007E6ADE" w:rsidRDefault="007E6ADE" w:rsidP="007E6AD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6CAC6DFE" w14:textId="77777777" w:rsidR="00DB22D1" w:rsidRDefault="00DB22D1" w:rsidP="00DB22D1">
      <w:pPr>
        <w:pStyle w:val="a3"/>
        <w:jc w:val="center"/>
        <w:rPr>
          <w:rFonts w:eastAsiaTheme="minorHAnsi"/>
          <w:b/>
          <w:lang w:eastAsia="en-US"/>
        </w:rPr>
      </w:pPr>
      <w:r w:rsidRPr="00DB22D1">
        <w:rPr>
          <w:rFonts w:eastAsiaTheme="minorHAnsi"/>
          <w:b/>
          <w:lang w:eastAsia="en-US"/>
        </w:rPr>
        <w:t>Положени</w:t>
      </w:r>
      <w:r>
        <w:rPr>
          <w:rFonts w:eastAsiaTheme="minorHAnsi"/>
          <w:b/>
          <w:lang w:eastAsia="en-US"/>
        </w:rPr>
        <w:t>е</w:t>
      </w:r>
      <w:r w:rsidRPr="00DB22D1">
        <w:rPr>
          <w:rFonts w:eastAsiaTheme="minorHAnsi"/>
          <w:b/>
          <w:lang w:eastAsia="en-US"/>
        </w:rPr>
        <w:t xml:space="preserve"> </w:t>
      </w:r>
    </w:p>
    <w:p w14:paraId="2E04A19C" w14:textId="77777777" w:rsidR="00DB22D1" w:rsidRDefault="00DB22D1" w:rsidP="00DB22D1">
      <w:pPr>
        <w:pStyle w:val="a3"/>
        <w:jc w:val="center"/>
        <w:rPr>
          <w:rFonts w:eastAsia="Arial Unicode MS"/>
          <w:b/>
          <w:color w:val="000000"/>
          <w:lang w:eastAsia="ru-RU" w:bidi="ru-RU"/>
        </w:rPr>
      </w:pPr>
      <w:r w:rsidRPr="00DB22D1">
        <w:rPr>
          <w:rFonts w:eastAsiaTheme="minorHAnsi"/>
          <w:b/>
          <w:lang w:eastAsia="en-US"/>
        </w:rPr>
        <w:t>об оценке коррупционных рисков</w:t>
      </w:r>
      <w:r>
        <w:rPr>
          <w:rFonts w:eastAsiaTheme="minorHAnsi"/>
          <w:b/>
          <w:lang w:eastAsia="en-US"/>
        </w:rPr>
        <w:t xml:space="preserve"> </w:t>
      </w:r>
      <w:r w:rsidRPr="00DB22D1">
        <w:rPr>
          <w:rFonts w:eastAsia="Arial Unicode MS"/>
          <w:b/>
          <w:color w:val="000000"/>
          <w:lang w:eastAsia="ru-RU" w:bidi="ru-RU"/>
        </w:rPr>
        <w:t xml:space="preserve">в администрации </w:t>
      </w:r>
    </w:p>
    <w:p w14:paraId="02B8ACBA" w14:textId="55F01308" w:rsidR="00DB22D1" w:rsidRPr="00DB22D1" w:rsidRDefault="00A06974" w:rsidP="00DB22D1">
      <w:pPr>
        <w:pStyle w:val="a3"/>
        <w:jc w:val="center"/>
        <w:rPr>
          <w:b/>
        </w:rPr>
      </w:pPr>
      <w:r>
        <w:rPr>
          <w:rStyle w:val="s5"/>
          <w:b/>
          <w:color w:val="000000"/>
        </w:rPr>
        <w:t>Никольского</w:t>
      </w:r>
      <w:r w:rsidR="008E5CD8">
        <w:rPr>
          <w:rStyle w:val="s5"/>
          <w:b/>
          <w:color w:val="000000"/>
        </w:rPr>
        <w:t xml:space="preserve"> </w:t>
      </w:r>
      <w:r w:rsidR="00DB22D1" w:rsidRPr="00DB22D1">
        <w:rPr>
          <w:rStyle w:val="s5"/>
          <w:b/>
          <w:color w:val="000000"/>
        </w:rPr>
        <w:t xml:space="preserve"> сельского поселения </w:t>
      </w:r>
    </w:p>
    <w:p w14:paraId="01C700E4" w14:textId="77777777" w:rsidR="007E6ADE" w:rsidRPr="005A1143" w:rsidRDefault="007E6ADE" w:rsidP="007E6ADE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</w:p>
    <w:p w14:paraId="4A79C97A" w14:textId="77777777" w:rsidR="00DB22D1" w:rsidRPr="00DB22D1" w:rsidRDefault="00DB22D1" w:rsidP="00DB22D1">
      <w:pPr>
        <w:keepNext/>
        <w:keepLines/>
        <w:widowControl w:val="0"/>
        <w:suppressAutoHyphens w:val="0"/>
        <w:spacing w:before="40"/>
        <w:contextualSpacing/>
        <w:jc w:val="center"/>
        <w:outlineLvl w:val="1"/>
        <w:rPr>
          <w:lang w:eastAsia="ru-RU" w:bidi="ru-RU"/>
        </w:rPr>
      </w:pPr>
      <w:r w:rsidRPr="00DB22D1">
        <w:rPr>
          <w:rFonts w:eastAsiaTheme="majorEastAsia"/>
          <w:lang w:eastAsia="ru-RU" w:bidi="ru-RU"/>
        </w:rPr>
        <w:t>I. Общие положения</w:t>
      </w:r>
    </w:p>
    <w:p w14:paraId="3D3322F6" w14:textId="77777777" w:rsidR="00DB22D1" w:rsidRPr="00DB22D1" w:rsidRDefault="00DB22D1" w:rsidP="00DB22D1">
      <w:pPr>
        <w:widowControl w:val="0"/>
        <w:suppressAutoHyphens w:val="0"/>
        <w:jc w:val="both"/>
        <w:rPr>
          <w:rFonts w:eastAsia="Arial Unicode MS"/>
          <w:color w:val="000000"/>
          <w:lang w:eastAsia="ru-RU" w:bidi="ru-RU"/>
        </w:rPr>
      </w:pPr>
    </w:p>
    <w:p w14:paraId="6DD0FACD" w14:textId="6B18A678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rFonts w:eastAsia="Arial Unicode MS"/>
          <w:color w:val="000000"/>
          <w:lang w:eastAsia="ru-RU" w:bidi="ru-RU"/>
        </w:rPr>
      </w:pPr>
      <w:r w:rsidRPr="00DB22D1">
        <w:rPr>
          <w:rFonts w:eastAsia="Arial Unicode MS"/>
          <w:color w:val="000000"/>
          <w:lang w:eastAsia="ru-RU" w:bidi="ru-RU"/>
        </w:rPr>
        <w:t xml:space="preserve">1.1. Положение об оценке коррупционных рисков в </w:t>
      </w:r>
      <w:r w:rsidR="00A74480">
        <w:rPr>
          <w:rFonts w:eastAsia="Arial Unicode MS"/>
          <w:color w:val="000000"/>
          <w:lang w:eastAsia="ru-RU" w:bidi="ru-RU"/>
        </w:rPr>
        <w:t xml:space="preserve">администрации </w:t>
      </w:r>
      <w:r w:rsidR="00A06974">
        <w:rPr>
          <w:rFonts w:eastAsiaTheme="minorHAnsi"/>
          <w:lang w:eastAsia="en-US"/>
        </w:rPr>
        <w:t>Никольского</w:t>
      </w:r>
      <w:r w:rsidR="0053361B">
        <w:rPr>
          <w:rFonts w:eastAsiaTheme="minorHAnsi"/>
          <w:lang w:eastAsia="en-US"/>
        </w:rPr>
        <w:t xml:space="preserve"> сельского поселения</w:t>
      </w:r>
      <w:r w:rsidRPr="00DB22D1">
        <w:rPr>
          <w:rFonts w:eastAsia="Arial Unicode MS"/>
          <w:color w:val="000000"/>
          <w:lang w:eastAsia="ru-RU" w:bidi="ru-RU"/>
        </w:rPr>
        <w:t xml:space="preserve"> (далее – администрация) разработано на основании Методических рекомендаций Министерства труда и социальной защиты Российской Федерации по</w:t>
      </w:r>
      <w:r w:rsidR="0053361B">
        <w:rPr>
          <w:rFonts w:eastAsia="Arial Unicode MS"/>
          <w:color w:val="000000"/>
          <w:lang w:eastAsia="ru-RU" w:bidi="ru-RU"/>
        </w:rPr>
        <w:t xml:space="preserve"> </w:t>
      </w:r>
      <w:r w:rsidRPr="00DB22D1">
        <w:rPr>
          <w:rFonts w:eastAsia="Arial Unicode MS"/>
          <w:color w:val="000000"/>
          <w:lang w:eastAsia="ru-RU" w:bidi="ru-RU"/>
        </w:rPr>
        <w:t>проведению оценки ко</w:t>
      </w:r>
      <w:r w:rsidR="0053361B">
        <w:rPr>
          <w:rFonts w:eastAsia="Arial Unicode MS"/>
          <w:color w:val="000000"/>
          <w:lang w:eastAsia="ru-RU" w:bidi="ru-RU"/>
        </w:rPr>
        <w:t xml:space="preserve">ррупционных рисков, возникающих </w:t>
      </w:r>
      <w:r w:rsidRPr="00DB22D1">
        <w:rPr>
          <w:rFonts w:eastAsia="Arial Unicode MS"/>
          <w:color w:val="000000"/>
          <w:lang w:eastAsia="ru-RU" w:bidi="ru-RU"/>
        </w:rPr>
        <w:t>при реализации функций</w:t>
      </w:r>
      <w:r w:rsidR="0053361B">
        <w:rPr>
          <w:rFonts w:eastAsia="Arial Unicode MS"/>
          <w:color w:val="000000"/>
          <w:lang w:eastAsia="ru-RU" w:bidi="ru-RU"/>
        </w:rPr>
        <w:t xml:space="preserve">, </w:t>
      </w:r>
      <w:r w:rsidRPr="00DB22D1">
        <w:rPr>
          <w:rFonts w:eastAsia="Arial Unicode MS"/>
          <w:color w:val="000000"/>
          <w:lang w:eastAsia="ru-RU" w:bidi="ru-RU"/>
        </w:rPr>
        <w:t>и устанавливает порядок определения потенциально наиболее коррупцион</w:t>
      </w:r>
      <w:r w:rsidR="00181FE3">
        <w:rPr>
          <w:rFonts w:eastAsia="Arial Unicode MS"/>
          <w:color w:val="000000"/>
          <w:lang w:eastAsia="ru-RU" w:bidi="ru-RU"/>
        </w:rPr>
        <w:t>н</w:t>
      </w:r>
      <w:r w:rsidRPr="00DB22D1">
        <w:rPr>
          <w:rFonts w:eastAsia="Arial Unicode MS"/>
          <w:color w:val="000000"/>
          <w:lang w:eastAsia="ru-RU" w:bidi="ru-RU"/>
        </w:rPr>
        <w:t>о</w:t>
      </w:r>
      <w:r w:rsidR="008E53C8">
        <w:rPr>
          <w:rFonts w:eastAsia="Arial Unicode MS"/>
          <w:color w:val="000000"/>
          <w:lang w:eastAsia="ru-RU" w:bidi="ru-RU"/>
        </w:rPr>
        <w:t>-</w:t>
      </w:r>
      <w:r w:rsidRPr="00DB22D1">
        <w:rPr>
          <w:rFonts w:eastAsia="Arial Unicode MS"/>
          <w:color w:val="000000"/>
          <w:lang w:eastAsia="ru-RU" w:bidi="ru-RU"/>
        </w:rPr>
        <w:t>опасных функций администрации; коррупциогенных должностей администрации; потенциальных коррупционных возможностей лиц, замещающих должности муниципальной службы в администрации (далее – муниципальных служащих) при выполнении коррупционно</w:t>
      </w:r>
      <w:r w:rsidR="008E53C8">
        <w:rPr>
          <w:rFonts w:eastAsia="Arial Unicode MS"/>
          <w:color w:val="000000"/>
          <w:lang w:eastAsia="ru-RU" w:bidi="ru-RU"/>
        </w:rPr>
        <w:t>-</w:t>
      </w:r>
      <w:r w:rsidRPr="00DB22D1">
        <w:rPr>
          <w:rFonts w:eastAsia="Arial Unicode MS"/>
          <w:color w:val="000000"/>
          <w:lang w:eastAsia="ru-RU" w:bidi="ru-RU"/>
        </w:rPr>
        <w:t>опасных функций; мер по минимизации (устранению) коррупционных рисков.</w:t>
      </w:r>
    </w:p>
    <w:p w14:paraId="05327699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rFonts w:eastAsia="Arial Unicode MS"/>
          <w:color w:val="000000"/>
          <w:lang w:eastAsia="ru-RU" w:bidi="ru-RU"/>
        </w:rPr>
      </w:pPr>
      <w:r w:rsidRPr="00DB22D1">
        <w:rPr>
          <w:rFonts w:eastAsia="Arial Unicode MS"/>
          <w:color w:val="000000"/>
          <w:lang w:eastAsia="ru-RU" w:bidi="ru-RU"/>
        </w:rPr>
        <w:t>1.2. В целях реализации настоящего Положения используются следующие основные понятия:</w:t>
      </w:r>
    </w:p>
    <w:p w14:paraId="7BFC8340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карта коррупционных рисков – документ, устанавливающий:</w:t>
      </w:r>
    </w:p>
    <w:p w14:paraId="21442CE2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а) потенциально наиболее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опасные функции администрации;</w:t>
      </w:r>
    </w:p>
    <w:p w14:paraId="4F7A8CAD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б) перечень коррупциогенных должностей администрации;</w:t>
      </w:r>
    </w:p>
    <w:p w14:paraId="2B73B9FE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</w:pPr>
      <w:r w:rsidRPr="00DB22D1">
        <w:rPr>
          <w:rFonts w:eastAsia="Arial Unicode MS"/>
          <w:color w:val="000000"/>
          <w:lang w:eastAsia="ru-RU" w:bidi="ru-RU"/>
        </w:rPr>
        <w:t>в) потенциальные коррупционные возможности муниципальных служащих</w:t>
      </w:r>
      <w:r w:rsidR="0053361B">
        <w:rPr>
          <w:rFonts w:eastAsia="Arial Unicode MS"/>
          <w:color w:val="000000"/>
          <w:lang w:eastAsia="ru-RU" w:bidi="ru-RU"/>
        </w:rPr>
        <w:t xml:space="preserve"> </w:t>
      </w:r>
      <w:r w:rsidRPr="00DB22D1">
        <w:t>при выполнении коррупционно</w:t>
      </w:r>
      <w:r w:rsidR="008E53C8">
        <w:t>-</w:t>
      </w:r>
      <w:r w:rsidRPr="00DB22D1">
        <w:t>опасных функций;</w:t>
      </w:r>
    </w:p>
    <w:p w14:paraId="11B30364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г) меры по минимизации (у</w:t>
      </w:r>
      <w:r w:rsidR="0053361B">
        <w:rPr>
          <w:lang w:eastAsia="ru-RU"/>
        </w:rPr>
        <w:t>странению) коррупционных рисков;</w:t>
      </w:r>
    </w:p>
    <w:p w14:paraId="1B95DD0F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2) коррупционные риски –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14:paraId="5F4E5819" w14:textId="77777777" w:rsidR="0053361B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3) коррупциогенные факторы –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14:paraId="5B969424" w14:textId="77777777" w:rsidR="00DB22D1" w:rsidRPr="00DB22D1" w:rsidRDefault="00DB22D1" w:rsidP="0053361B">
      <w:pPr>
        <w:widowControl w:val="0"/>
        <w:suppressAutoHyphens w:val="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4) 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</w:t>
      </w:r>
      <w:r w:rsidR="0053361B" w:rsidRPr="00DB22D1">
        <w:rPr>
          <w:lang w:eastAsia="ru-RU"/>
        </w:rPr>
        <w:t>получения, как</w:t>
      </w:r>
      <w:r w:rsidRPr="00DB22D1">
        <w:rPr>
          <w:lang w:eastAsia="ru-RU"/>
        </w:rPr>
        <w:t xml:space="preserve"> для 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14:paraId="3ABE19D9" w14:textId="77777777" w:rsidR="00DB22D1" w:rsidRPr="00DB22D1" w:rsidRDefault="00DB22D1" w:rsidP="00DB22D1">
      <w:pPr>
        <w:tabs>
          <w:tab w:val="left" w:pos="709"/>
        </w:tabs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1.3.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обеспечению:</w:t>
      </w:r>
    </w:p>
    <w:p w14:paraId="29F25B79" w14:textId="77777777" w:rsidR="0053361B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14:paraId="51ABE8ED" w14:textId="77777777" w:rsidR="0053361B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2) формирования обоснованного перечня должностей, замещение которых связано с коррупционными рисками.</w:t>
      </w:r>
    </w:p>
    <w:p w14:paraId="4B13C03C" w14:textId="77777777" w:rsidR="0053361B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1.4. Оценка коррупционных рисков в целях подготовки карты коррупционных рисков проводится в соответствии со следующими основными принципами.</w:t>
      </w:r>
    </w:p>
    <w:p w14:paraId="4FC2AC77" w14:textId="77777777" w:rsidR="0053361B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Углубленную оценку коррупционных рисков необходимо проводить раз в 2-3 года и (или) при любом существенном изменении регулирующего законодательства, </w:t>
      </w:r>
      <w:r w:rsidRPr="00DB22D1">
        <w:rPr>
          <w:lang w:eastAsia="ru-RU"/>
        </w:rPr>
        <w:lastRenderedPageBreak/>
        <w:t>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рисков.</w:t>
      </w:r>
    </w:p>
    <w:p w14:paraId="7A5F35EE" w14:textId="77777777" w:rsidR="00DB22D1" w:rsidRPr="00DB22D1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Раз в год целесообразно проводить текущую оценку коррупционных рисков, предполагающую 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рисков.</w:t>
      </w:r>
    </w:p>
    <w:p w14:paraId="31A4F076" w14:textId="77777777" w:rsidR="00DB22D1" w:rsidRPr="00DB22D1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Законность. Оценка коррупционных рисков основывается на принципе законности на всех этапах оценки.</w:t>
      </w:r>
    </w:p>
    <w:p w14:paraId="1FA9A23B" w14:textId="2E0A91B9" w:rsidR="0053361B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      Гласность. Администрация размещает информацию о результатах оценки коррупционных рисков на официальном сайте </w:t>
      </w:r>
      <w:r w:rsidR="0053361B" w:rsidRPr="0053361B">
        <w:t xml:space="preserve">администрации </w:t>
      </w:r>
      <w:r w:rsidR="00A06974">
        <w:rPr>
          <w:rFonts w:eastAsiaTheme="minorHAnsi"/>
          <w:lang w:eastAsia="en-US"/>
        </w:rPr>
        <w:t>Никольского</w:t>
      </w:r>
      <w:r w:rsidR="003A38F4" w:rsidRPr="0053361B">
        <w:t xml:space="preserve"> </w:t>
      </w:r>
      <w:r w:rsidR="0053361B" w:rsidRPr="0053361B">
        <w:t>сельского поселения</w:t>
      </w:r>
      <w:r w:rsidRPr="00DB22D1">
        <w:rPr>
          <w:sz w:val="28"/>
          <w:szCs w:val="28"/>
        </w:rPr>
        <w:t xml:space="preserve"> </w:t>
      </w:r>
      <w:r w:rsidRPr="00DB22D1">
        <w:rPr>
          <w:lang w:eastAsia="ru-RU"/>
        </w:rPr>
        <w:t>в информационно-телекоммуникационной сети «Интернет» в разделе «Противодействие коррупции» с учетом требований законодательства Российской Федерации.</w:t>
      </w:r>
    </w:p>
    <w:p w14:paraId="49C17039" w14:textId="77777777" w:rsidR="00DB22D1" w:rsidRPr="00DB22D1" w:rsidRDefault="00DB22D1" w:rsidP="0053361B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Привлечение заинтересованных сторон. Процесс оценки коррупционных рисков предполагает участие и учет мнения всех заинтересованных сторон (институты гражданского общества, эксперты и др.).</w:t>
      </w:r>
    </w:p>
    <w:p w14:paraId="1CFB1CCA" w14:textId="77777777" w:rsidR="00DB22D1" w:rsidRPr="00DB22D1" w:rsidRDefault="00DB22D1" w:rsidP="00DB22D1">
      <w:pPr>
        <w:spacing w:after="120"/>
        <w:ind w:firstLine="284"/>
        <w:contextualSpacing/>
        <w:jc w:val="both"/>
        <w:rPr>
          <w:lang w:eastAsia="ru-RU"/>
        </w:rPr>
      </w:pPr>
    </w:p>
    <w:p w14:paraId="688C424E" w14:textId="77777777" w:rsidR="00DB22D1" w:rsidRPr="00DB22D1" w:rsidRDefault="00DB22D1" w:rsidP="00DB22D1">
      <w:pPr>
        <w:keepNext/>
        <w:keepLines/>
        <w:widowControl w:val="0"/>
        <w:suppressAutoHyphens w:val="0"/>
        <w:spacing w:before="40"/>
        <w:contextualSpacing/>
        <w:jc w:val="center"/>
        <w:outlineLvl w:val="1"/>
        <w:rPr>
          <w:lang w:eastAsia="ru-RU"/>
        </w:rPr>
      </w:pPr>
      <w:r w:rsidRPr="00DB22D1">
        <w:rPr>
          <w:rFonts w:eastAsiaTheme="majorEastAsia"/>
          <w:lang w:eastAsia="ru-RU" w:bidi="ru-RU"/>
        </w:rPr>
        <w:t>II. Порядок и этапы оценки коррупционных рисков</w:t>
      </w:r>
    </w:p>
    <w:p w14:paraId="67D88AC4" w14:textId="77777777" w:rsidR="00DB22D1" w:rsidRPr="00DB22D1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lang w:eastAsia="ru-RU" w:bidi="ru-RU"/>
        </w:rPr>
      </w:pPr>
    </w:p>
    <w:p w14:paraId="795078A3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2.1. Принятие решения о проведении оценки коррупционных рисков</w:t>
      </w:r>
      <w:r w:rsidR="00A74480">
        <w:rPr>
          <w:color w:val="000000"/>
          <w:lang w:eastAsia="ru-RU" w:bidi="ru-RU"/>
        </w:rPr>
        <w:t>.</w:t>
      </w:r>
    </w:p>
    <w:p w14:paraId="1F30F396" w14:textId="21A0766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2.1.1. Решение о проведении оценки коррупционных рисков принимается </w:t>
      </w:r>
      <w:r w:rsidR="0053361B">
        <w:rPr>
          <w:color w:val="000000"/>
          <w:lang w:eastAsia="ru-RU" w:bidi="ru-RU"/>
        </w:rPr>
        <w:t>Г</w:t>
      </w:r>
      <w:r w:rsidRPr="00DB22D1">
        <w:rPr>
          <w:color w:val="000000"/>
          <w:lang w:eastAsia="ru-RU" w:bidi="ru-RU"/>
        </w:rPr>
        <w:t xml:space="preserve">лавой </w:t>
      </w:r>
      <w:r w:rsidR="00A06974">
        <w:rPr>
          <w:rFonts w:eastAsiaTheme="minorHAnsi"/>
          <w:lang w:eastAsia="en-US"/>
        </w:rPr>
        <w:t>Никольского</w:t>
      </w:r>
      <w:r w:rsidR="003A38F4" w:rsidRPr="0053361B">
        <w:t xml:space="preserve"> </w:t>
      </w:r>
      <w:r w:rsidR="0053361B" w:rsidRPr="0053361B">
        <w:t>сельского поселения</w:t>
      </w:r>
      <w:r w:rsidRPr="00DB22D1">
        <w:rPr>
          <w:color w:val="000000"/>
          <w:lang w:eastAsia="ru-RU" w:bidi="ru-RU"/>
        </w:rPr>
        <w:t xml:space="preserve"> в форме распоряжения, в котором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14:paraId="33FD8A6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2.1.2. В состав рабочей группы по проведению оценки коррупционных рисков включаются представители профильных структурных подразделений администрации, члены комиссии по соблюдению требований к служебному поведению и урегулированию конфликта интересов, а также, по согласованию, представители территориальных органов федеральных органов исполнительной власти.</w:t>
      </w:r>
    </w:p>
    <w:p w14:paraId="20B33AC8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14:paraId="16E2C853" w14:textId="0D4B57CD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2.1.3. Заседание рабочей группы проводится не реже одного раза в полгода, а также по мере необходимости. Целью таких заседаний является выявление необходимости проведения оценки коррупционных рисков, внесение изменений в карту коррупционных рисков, оценка эффективности реализуемых мер по минимизации выявленных коррупционных рисков и иные вопросы по компетенции рабочей группы. Результаты работы рабочей группы представляются </w:t>
      </w:r>
      <w:r w:rsidR="00A74480">
        <w:rPr>
          <w:color w:val="000000"/>
          <w:lang w:eastAsia="ru-RU" w:bidi="ru-RU"/>
        </w:rPr>
        <w:t>Г</w:t>
      </w:r>
      <w:r w:rsidRPr="00DB22D1">
        <w:rPr>
          <w:color w:val="000000"/>
          <w:lang w:eastAsia="ru-RU" w:bidi="ru-RU"/>
        </w:rPr>
        <w:t xml:space="preserve">лаве </w:t>
      </w:r>
      <w:r w:rsidR="00A06974">
        <w:rPr>
          <w:rFonts w:eastAsiaTheme="minorHAnsi"/>
          <w:lang w:eastAsia="en-US"/>
        </w:rPr>
        <w:t>Никольского</w:t>
      </w:r>
      <w:r w:rsidR="003A38F4">
        <w:rPr>
          <w:color w:val="000000"/>
          <w:lang w:eastAsia="ru-RU" w:bidi="ru-RU"/>
        </w:rPr>
        <w:t xml:space="preserve"> </w:t>
      </w:r>
      <w:r w:rsidR="00A74480">
        <w:rPr>
          <w:color w:val="000000"/>
          <w:lang w:eastAsia="ru-RU" w:bidi="ru-RU"/>
        </w:rPr>
        <w:t>сельского поселения</w:t>
      </w:r>
      <w:r w:rsidRPr="00DB22D1">
        <w:rPr>
          <w:color w:val="000000"/>
          <w:lang w:eastAsia="ru-RU" w:bidi="ru-RU"/>
        </w:rPr>
        <w:t xml:space="preserve"> в виде докладов.</w:t>
      </w:r>
    </w:p>
    <w:p w14:paraId="152BDE70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2.1.4. Рабочая группа осуществляет следующие функции:</w:t>
      </w:r>
    </w:p>
    <w:p w14:paraId="4F0130B3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разработка и участие в реализации карты коррупционных рисков и мер по их минимизации;</w:t>
      </w:r>
    </w:p>
    <w:p w14:paraId="7BB61DD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координация деятельности структурных подразделений администрации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устранению причин коррупции и условий им способствующих, выявление проявлений фактов коррупции;</w:t>
      </w:r>
    </w:p>
    <w:p w14:paraId="14A3A0A4" w14:textId="77777777" w:rsidR="0053361B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внесение предложений, направленных на реализацию мероприятий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устранению причин и условий, способствующих совершению коррупционных правонарушений;</w:t>
      </w:r>
    </w:p>
    <w:p w14:paraId="64567DD5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выработка рекомендаций для практического использования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предотвращению и профилактике коррупционных правонарушений;</w:t>
      </w:r>
    </w:p>
    <w:p w14:paraId="65262E71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 xml:space="preserve">на предупреждение фактов коррупции и </w:t>
      </w:r>
      <w:r w:rsidR="000B5481" w:rsidRPr="00DB22D1">
        <w:rPr>
          <w:color w:val="000000"/>
          <w:lang w:eastAsia="ru-RU" w:bidi="ru-RU"/>
        </w:rPr>
        <w:t>выявление коррупционных</w:t>
      </w:r>
      <w:r w:rsidRPr="00DB22D1">
        <w:rPr>
          <w:color w:val="000000"/>
          <w:lang w:eastAsia="ru-RU" w:bidi="ru-RU"/>
        </w:rPr>
        <w:t xml:space="preserve"> рисков;</w:t>
      </w:r>
    </w:p>
    <w:p w14:paraId="04D08BA2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6) планирование деятельности администрации по реализации мер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по противодействию коррупции;</w:t>
      </w:r>
    </w:p>
    <w:p w14:paraId="4F896C8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внесение предложений по совершенствованию деятельности в сфере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lastRenderedPageBreak/>
        <w:t>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14:paraId="6614D34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8) участие в разработке форм и методов осуществления антикоррупционной деятельности и контроля их реализации.</w:t>
      </w:r>
    </w:p>
    <w:p w14:paraId="47FB188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 Определение перечня функций администрации, при реализации которых, наиболее вероятно возникновение коррупции.</w:t>
      </w:r>
    </w:p>
    <w:p w14:paraId="06E8A792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2.2.1. Определение перечня функций администрации, при реализации которых наиболее вероятно возникновение коррупции (далее –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14:paraId="26714C2E" w14:textId="77777777" w:rsidR="00DB22D1" w:rsidRPr="00DB22D1" w:rsidRDefault="008E53C8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2.2.2. К коррупционно-</w:t>
      </w:r>
      <w:r w:rsidR="00DB22D1" w:rsidRPr="00DB22D1">
        <w:rPr>
          <w:color w:val="000000"/>
          <w:lang w:eastAsia="ru-RU" w:bidi="ru-RU"/>
        </w:rPr>
        <w:t>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14:paraId="638446C4" w14:textId="1089B924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Под функциями по муниципальному контролю понимается осуществление администрацией полномочий органов местного самоуправления муниципального района, закрепленных в федеральном законодательстве, законодательстве </w:t>
      </w:r>
      <w:r w:rsidR="00A06974">
        <w:rPr>
          <w:color w:val="000000"/>
          <w:lang w:eastAsia="ru-RU" w:bidi="ru-RU"/>
        </w:rPr>
        <w:t xml:space="preserve">Кировской </w:t>
      </w:r>
      <w:r w:rsidRPr="00DB22D1">
        <w:rPr>
          <w:color w:val="000000"/>
          <w:lang w:eastAsia="ru-RU" w:bidi="ru-RU"/>
        </w:rPr>
        <w:t>области, по контролю за исполнением органами местного самоуправлениях должностными лицами, юридическими лицами и гражданами установленных Конституцией Российской 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14:paraId="649BC709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переданного, муниципальным казенным  учреждениям.</w:t>
      </w:r>
    </w:p>
    <w:p w14:paraId="472F8B72" w14:textId="09AEB4E8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безвозмездно, или по регулируемым органами государственной власти ценам, по запросам заявителей в пределах, установленных нормативными правовыми актами Российской Федерации и нормативными правовыми актами </w:t>
      </w:r>
      <w:r w:rsidR="00A06974">
        <w:rPr>
          <w:color w:val="000000"/>
          <w:lang w:eastAsia="ru-RU" w:bidi="ru-RU"/>
        </w:rPr>
        <w:t xml:space="preserve">Кировской </w:t>
      </w:r>
      <w:r w:rsidRPr="00DB22D1">
        <w:rPr>
          <w:color w:val="000000"/>
          <w:lang w:eastAsia="ru-RU" w:bidi="ru-RU"/>
        </w:rPr>
        <w:t xml:space="preserve"> области, муниципальными правовыми актами полномочий.</w:t>
      </w:r>
    </w:p>
    <w:p w14:paraId="060572D4" w14:textId="421332D1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2.2.3. О</w:t>
      </w:r>
      <w:r w:rsidR="008E53C8">
        <w:rPr>
          <w:color w:val="000000"/>
          <w:lang w:eastAsia="ru-RU" w:bidi="ru-RU"/>
        </w:rPr>
        <w:t>пределение перечня коррупционно-</w:t>
      </w:r>
      <w:r w:rsidRPr="00DB22D1">
        <w:rPr>
          <w:color w:val="000000"/>
          <w:lang w:eastAsia="ru-RU" w:bidi="ru-RU"/>
        </w:rPr>
        <w:t xml:space="preserve">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</w:t>
      </w:r>
      <w:r w:rsidR="00A06974">
        <w:rPr>
          <w:color w:val="000000"/>
          <w:lang w:eastAsia="ru-RU" w:bidi="ru-RU"/>
        </w:rPr>
        <w:t xml:space="preserve">Кировской </w:t>
      </w:r>
      <w:r w:rsidRPr="00DB22D1">
        <w:rPr>
          <w:color w:val="000000"/>
          <w:lang w:eastAsia="ru-RU" w:bidi="ru-RU"/>
        </w:rPr>
        <w:t>области, Уставом муниципального образования, Положением об администрации муниципального образования, положениями о структурных подразделениях администрации, иными муниципальными правовыми актами.</w:t>
      </w:r>
    </w:p>
    <w:p w14:paraId="1A12DD6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2.2.4. Информация о том, что при реализации той или иной функции возникают </w:t>
      </w:r>
      <w:r w:rsidR="000B5481" w:rsidRPr="00DB22D1">
        <w:rPr>
          <w:color w:val="000000"/>
          <w:lang w:eastAsia="ru-RU" w:bidi="ru-RU"/>
        </w:rPr>
        <w:t>коррупционные риски</w:t>
      </w:r>
      <w:r w:rsidRPr="00DB22D1">
        <w:rPr>
          <w:color w:val="000000"/>
          <w:lang w:eastAsia="ru-RU" w:bidi="ru-RU"/>
        </w:rPr>
        <w:t xml:space="preserve"> (т.е</w:t>
      </w:r>
      <w:r w:rsidR="008E53C8">
        <w:rPr>
          <w:color w:val="000000"/>
          <w:lang w:eastAsia="ru-RU" w:bidi="ru-RU"/>
        </w:rPr>
        <w:t>. функция является коррупционно-</w:t>
      </w:r>
      <w:r w:rsidRPr="00DB22D1">
        <w:rPr>
          <w:color w:val="000000"/>
          <w:lang w:eastAsia="ru-RU" w:bidi="ru-RU"/>
        </w:rPr>
        <w:t>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14:paraId="60C4563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К внутренним источникам информации относятся следующие:</w:t>
      </w:r>
    </w:p>
    <w:p w14:paraId="672D473D" w14:textId="77777777"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14:paraId="4F12CA4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14:paraId="1EE6B47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иные внутренние источники, к которым можно отнести протоколы заседания комиссии по соблюдению требований к служебному поведению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др.</w:t>
      </w:r>
    </w:p>
    <w:p w14:paraId="13A66605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К внешним источникам информации относятся следующие:</w:t>
      </w:r>
    </w:p>
    <w:p w14:paraId="71A47C0B" w14:textId="77777777"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lastRenderedPageBreak/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14:paraId="4E37B4F8" w14:textId="77777777"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социологические исследования, проводимые администрацией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или сторонними исследовательскими организациями;</w:t>
      </w:r>
    </w:p>
    <w:p w14:paraId="4A267B6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статистические данные о правонарушениях</w:t>
      </w:r>
      <w:r w:rsidR="008E53C8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в сфере деятельности администрации и(или) ее должностных лиц;</w:t>
      </w:r>
    </w:p>
    <w:p w14:paraId="41596BD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обращения граждан и организаций, содержащие информацию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о коррупционных правонарушениях, в том числе обращения, поступившие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на «горячую линию», «электронную приемную» и т.д.;</w:t>
      </w:r>
    </w:p>
    <w:p w14:paraId="1E8C261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14:paraId="019E6FF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14:paraId="363B0DC2" w14:textId="77777777"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материалы, представленные правоохранительными органами, иными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государственными органами, органами местного самоуправления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их должностными лицами; постоянно действующими руководящими органами политических партий 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зарегистрированных в соответствии с законом иных общественных объединений, не явл</w:t>
      </w:r>
      <w:r w:rsidR="000B5481">
        <w:rPr>
          <w:color w:val="000000"/>
          <w:lang w:eastAsia="ru-RU" w:bidi="ru-RU"/>
        </w:rPr>
        <w:t>яющихся политическими партиями.</w:t>
      </w:r>
    </w:p>
    <w:p w14:paraId="128BA4F2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2.2.5. По итогам реализации вышеизложенных мероприятий администрацией формируется и утверждается перечень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функций.</w:t>
      </w:r>
    </w:p>
    <w:p w14:paraId="1243923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2.2.6. Основаниями для внесения изменений (дополнений) в перечень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14:paraId="454CE13B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 Оценка и классификация коррупционных рисков.</w:t>
      </w:r>
    </w:p>
    <w:p w14:paraId="31697671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2.3.1. В целях рационального расходования ресурсов возможно выделение отдельных наиболее </w:t>
      </w:r>
      <w:r w:rsidR="000B5481" w:rsidRPr="00DB22D1">
        <w:rPr>
          <w:color w:val="000000"/>
          <w:lang w:eastAsia="ru-RU" w:bidi="ru-RU"/>
        </w:rPr>
        <w:t>коррупционн</w:t>
      </w:r>
      <w:r w:rsidR="00CD79D8">
        <w:rPr>
          <w:color w:val="000000"/>
          <w:lang w:eastAsia="ru-RU" w:bidi="ru-RU"/>
        </w:rPr>
        <w:t>ых</w:t>
      </w:r>
      <w:r w:rsidR="000B5481" w:rsidRPr="00DB22D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 xml:space="preserve"> административных процедур (действий), 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14:paraId="35F19702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2.3.2.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14:paraId="103AE5E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Вероятность реализации коррупционного риска определяется, в первую очередь,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характеристикой и количеством коррупциогенных факторов,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т.е. обстоятельств, увеличивающих вероятность совершения коррупционных правонарушений.</w:t>
      </w:r>
    </w:p>
    <w:p w14:paraId="3E933912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В зависимости от вероятности возникновения риск может быть:</w:t>
      </w:r>
    </w:p>
    <w:p w14:paraId="31013311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незначительной вероятности возникновения (низкая вероятность) – риск может возникнуть в чрезвычайных обстоятельствах или маловероятен;</w:t>
      </w:r>
    </w:p>
    <w:p w14:paraId="1610F09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средней вероятности возникновения (средняя вероятность) – риск может возникнуть при определенном стечении обстоятельств;</w:t>
      </w:r>
    </w:p>
    <w:p w14:paraId="22EB7DEB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повышенной вероятности возникновения (высокая вероятность) – риск ожидаем при нормальном развитии событий.</w:t>
      </w:r>
    </w:p>
    <w:p w14:paraId="3F4A73C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2.3.3. Необходимо оценить возможный вред от реализации коррупционного риска. При этом приоритетное внимание следует уделить таким видам вреда (ущерба), как:</w:t>
      </w:r>
    </w:p>
    <w:p w14:paraId="2648066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вред жизни и здоровью граждан;</w:t>
      </w:r>
    </w:p>
    <w:p w14:paraId="342ACCA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вред национальной безопасности и обороноспособности государства;</w:t>
      </w:r>
    </w:p>
    <w:p w14:paraId="68FADD37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вред окружающей среде;</w:t>
      </w:r>
    </w:p>
    <w:p w14:paraId="7B05750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материальный ущерб;</w:t>
      </w:r>
    </w:p>
    <w:p w14:paraId="1B68470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репутационный ущерб администрации, резонансные судебные разбирательства,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многочисленные жалобы и претензии со стороны граждан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организаций.</w:t>
      </w:r>
    </w:p>
    <w:p w14:paraId="0A7A4A3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lastRenderedPageBreak/>
        <w:t>2.3.4. В зависимости от эффекта риски могут быть следующими:</w:t>
      </w:r>
    </w:p>
    <w:p w14:paraId="107EC67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незначительный – риск незначительно влияет на охраняемые законом ценности;</w:t>
      </w:r>
    </w:p>
    <w:p w14:paraId="6A8FFDC5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умеренный – риск, который, если не будет пресечен, может значительно повлиять на охраняемые законом ценности;</w:t>
      </w:r>
    </w:p>
    <w:p w14:paraId="31076029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значительный –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14:paraId="0300C67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В случае если реализация коррупционного риска может повлечь вред жизни и здоровью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граждан, нанести ущерб национальной безопасности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обороноспособности государства и (или) окружающей среде, такой потенциальный вред следует оценивать, как значительный.</w:t>
      </w:r>
    </w:p>
    <w:p w14:paraId="4FCA4DD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2.3.5.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своей значимости разделяются на критические существенные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и незначительные.</w:t>
      </w:r>
    </w:p>
    <w:p w14:paraId="1F1A35E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Матрица оценки значимости коррупционных рисков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0"/>
        <w:gridCol w:w="1941"/>
        <w:gridCol w:w="1797"/>
        <w:gridCol w:w="1943"/>
        <w:gridCol w:w="2087"/>
      </w:tblGrid>
      <w:tr w:rsidR="00DB22D1" w:rsidRPr="00DB22D1" w14:paraId="61CE84CF" w14:textId="77777777" w:rsidTr="000B5481">
        <w:trPr>
          <w:trHeight w:val="25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0A94" w14:textId="77777777" w:rsidR="00DB22D1" w:rsidRPr="00DB22D1" w:rsidRDefault="00DB22D1" w:rsidP="00DB22D1">
            <w:pPr>
              <w:widowControl w:val="0"/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AEEC" w14:textId="77777777"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3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87CD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Вероятность реализации коррупционного риска</w:t>
            </w:r>
          </w:p>
        </w:tc>
      </w:tr>
      <w:tr w:rsidR="00DB22D1" w:rsidRPr="00DB22D1" w14:paraId="5BDFF2A0" w14:textId="77777777" w:rsidTr="000B5481">
        <w:trPr>
          <w:trHeight w:val="257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E206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Потенциальный вред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E71" w14:textId="77777777" w:rsidR="00DB22D1" w:rsidRPr="00DB22D1" w:rsidRDefault="00DB22D1" w:rsidP="00DB22D1">
            <w:pPr>
              <w:widowControl w:val="0"/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5BDB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Высокая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D359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Средняя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1A9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Низкая</w:t>
            </w:r>
          </w:p>
        </w:tc>
      </w:tr>
      <w:tr w:rsidR="00DB22D1" w:rsidRPr="00DB22D1" w14:paraId="6D41B967" w14:textId="77777777" w:rsidTr="000B5481">
        <w:trPr>
          <w:trHeight w:val="543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2FC" w14:textId="77777777"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15BC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Значительный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C57B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Критический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E703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2412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</w:tr>
      <w:tr w:rsidR="00DB22D1" w:rsidRPr="00DB22D1" w14:paraId="2C094F95" w14:textId="77777777" w:rsidTr="000B5481">
        <w:trPr>
          <w:trHeight w:val="528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8FCB" w14:textId="77777777"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D75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Умеренный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2FB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C3B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D21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 риск</w:t>
            </w:r>
          </w:p>
        </w:tc>
      </w:tr>
      <w:tr w:rsidR="00DB22D1" w:rsidRPr="00DB22D1" w14:paraId="6B721614" w14:textId="77777777" w:rsidTr="000B5481">
        <w:trPr>
          <w:trHeight w:val="543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E3BD" w14:textId="77777777"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6FC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959F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Существенный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D7D1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4BDD" w14:textId="77777777" w:rsidR="00DB22D1" w:rsidRPr="00DB22D1" w:rsidRDefault="00DB22D1" w:rsidP="00DB22D1">
            <w:pPr>
              <w:widowControl w:val="0"/>
              <w:suppressAutoHyphens w:val="0"/>
              <w:jc w:val="both"/>
              <w:rPr>
                <w:color w:val="000000"/>
                <w:lang w:eastAsia="ru-RU" w:bidi="ru-RU"/>
              </w:rPr>
            </w:pPr>
            <w:r w:rsidRPr="00DB22D1">
              <w:rPr>
                <w:color w:val="000000"/>
                <w:lang w:eastAsia="ru-RU" w:bidi="ru-RU"/>
              </w:rPr>
              <w:t>Незначительный риск</w:t>
            </w:r>
          </w:p>
        </w:tc>
      </w:tr>
      <w:tr w:rsidR="00DB22D1" w:rsidRPr="00DB22D1" w14:paraId="1A491D7F" w14:textId="77777777" w:rsidTr="000B5481">
        <w:trPr>
          <w:trHeight w:val="257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F155" w14:textId="77777777" w:rsidR="00DB22D1" w:rsidRPr="00DB22D1" w:rsidRDefault="00DB22D1" w:rsidP="00DB22D1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0B4A" w14:textId="77777777" w:rsidR="00DB22D1" w:rsidRPr="00DB22D1" w:rsidRDefault="00DB22D1" w:rsidP="00DB22D1">
            <w:pPr>
              <w:widowControl w:val="0"/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05AC" w14:textId="77777777"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97FD" w14:textId="77777777"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8C2B" w14:textId="77777777" w:rsidR="00DB22D1" w:rsidRPr="00DB22D1" w:rsidRDefault="00DB22D1" w:rsidP="00DB22D1">
            <w:pPr>
              <w:suppressAutoHyphens w:val="0"/>
              <w:rPr>
                <w:rFonts w:eastAsiaTheme="minorHAnsi"/>
                <w:lang w:eastAsia="ru-RU"/>
              </w:rPr>
            </w:pPr>
          </w:p>
        </w:tc>
      </w:tr>
    </w:tbl>
    <w:p w14:paraId="01FD5CB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</w:p>
    <w:p w14:paraId="6FDBA310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2.4. Формирование перечня должностей муниципальной службы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в администрации, замещение которых связано с коррупционными рисками.</w:t>
      </w:r>
    </w:p>
    <w:p w14:paraId="580B85F0" w14:textId="77777777" w:rsidR="00DB22D1" w:rsidRPr="00DB22D1" w:rsidRDefault="00DB22D1" w:rsidP="00DB22D1">
      <w:pPr>
        <w:widowControl w:val="0"/>
        <w:suppressAutoHyphens w:val="0"/>
        <w:ind w:firstLine="708"/>
        <w:contextualSpacing/>
        <w:jc w:val="both"/>
        <w:rPr>
          <w:color w:val="000000"/>
          <w:lang w:eastAsia="ru-RU" w:bidi="ru-RU"/>
        </w:rPr>
      </w:pPr>
      <w:r w:rsidRPr="00DB22D1">
        <w:rPr>
          <w:rFonts w:eastAsia="Arial Unicode MS"/>
          <w:color w:val="000000"/>
          <w:lang w:eastAsia="ru-RU" w:bidi="ru-RU"/>
        </w:rPr>
        <w:t xml:space="preserve">2.4.1. Оценка коррупционных рисков заключается в выявлении условий </w:t>
      </w:r>
      <w:r w:rsidRPr="00DB22D1">
        <w:rPr>
          <w:rFonts w:eastAsia="Arial Unicode MS"/>
          <w:color w:val="000000"/>
          <w:lang w:eastAsia="ru-RU" w:bidi="ru-RU"/>
        </w:rPr>
        <w:br/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</w:t>
      </w:r>
      <w:r w:rsidR="000B5481">
        <w:rPr>
          <w:rFonts w:eastAsia="Arial Unicode MS"/>
          <w:color w:val="000000"/>
          <w:lang w:eastAsia="ru-RU" w:bidi="ru-RU"/>
        </w:rPr>
        <w:t xml:space="preserve"> </w:t>
      </w:r>
      <w:r w:rsidRPr="00DB22D1">
        <w:rPr>
          <w:rFonts w:eastAsia="Arial Unicode MS"/>
          <w:color w:val="000000"/>
          <w:lang w:eastAsia="ru-RU" w:bidi="ru-RU"/>
        </w:rPr>
        <w:t>получения, как для должностных лиц,</w:t>
      </w:r>
      <w:r w:rsidR="000B5481">
        <w:rPr>
          <w:rFonts w:eastAsia="Arial Unicode MS"/>
          <w:color w:val="000000"/>
          <w:lang w:eastAsia="ru-RU" w:bidi="ru-RU"/>
        </w:rPr>
        <w:t xml:space="preserve"> </w:t>
      </w:r>
      <w:r w:rsidRPr="00DB22D1">
        <w:rPr>
          <w:rFonts w:eastAsia="Arial Unicode MS"/>
          <w:color w:val="000000"/>
          <w:lang w:eastAsia="ru-RU" w:bidi="ru-RU"/>
        </w:rPr>
        <w:t>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14:paraId="4D1E32F6" w14:textId="77777777" w:rsidR="000B548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2.4.2.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</w:t>
      </w:r>
    </w:p>
    <w:p w14:paraId="1A95DAF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При этом анализируется:</w:t>
      </w:r>
    </w:p>
    <w:p w14:paraId="01FEEAA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что является предметом коррупции (за какие действия (бездействия) предоставляется выгода);</w:t>
      </w:r>
    </w:p>
    <w:p w14:paraId="2B7D2B90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какие коррупционные схемы используются.</w:t>
      </w:r>
    </w:p>
    <w:p w14:paraId="7BFD08C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2.4.3. Должности муниципальной слу</w:t>
      </w:r>
      <w:r w:rsidR="000B5481">
        <w:rPr>
          <w:color w:val="000000"/>
          <w:lang w:eastAsia="ru-RU" w:bidi="ru-RU"/>
        </w:rPr>
        <w:t xml:space="preserve">жбы, которые являются ключевыми </w:t>
      </w:r>
      <w:r w:rsidRPr="00DB22D1">
        <w:rPr>
          <w:color w:val="000000"/>
          <w:lang w:eastAsia="ru-RU" w:bidi="ru-RU"/>
        </w:rPr>
        <w:t xml:space="preserve">для потенциального совершения коррупционных правонарушений, определяются с учетом </w:t>
      </w:r>
      <w:r w:rsidR="000B5481" w:rsidRPr="00DB22D1">
        <w:rPr>
          <w:color w:val="000000"/>
          <w:lang w:eastAsia="ru-RU" w:bidi="ru-RU"/>
        </w:rPr>
        <w:t>высокой степени</w:t>
      </w:r>
      <w:r w:rsidRPr="00DB22D1">
        <w:rPr>
          <w:color w:val="000000"/>
          <w:lang w:eastAsia="ru-RU" w:bidi="ru-RU"/>
        </w:rPr>
        <w:t xml:space="preserve">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14:paraId="3547C158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2.4.4. Признаками, характеризующими коррупционное поведение должностного лица при осуществлении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функций, могут служить:</w:t>
      </w:r>
    </w:p>
    <w:p w14:paraId="1CD1263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14:paraId="1EB3A5E8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14:paraId="6CF0894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14:paraId="62CF3405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оказание предпочтения физическим лицам, индивидуальным предпринимателям,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lastRenderedPageBreak/>
        <w:t>юридическим лицам в предоставлении публичных услуг,</w:t>
      </w:r>
      <w:r w:rsidR="000B5481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а также содействие в осуществлении предпринимательской деятельности;</w:t>
      </w:r>
    </w:p>
    <w:p w14:paraId="420B8BB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14:paraId="4FFCCF6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6) требование от физических и юридических лиц информации, предоставление которой </w:t>
      </w:r>
      <w:r w:rsidR="000B5481" w:rsidRPr="00DB22D1">
        <w:rPr>
          <w:color w:val="000000"/>
          <w:lang w:eastAsia="ru-RU" w:bidi="ru-RU"/>
        </w:rPr>
        <w:t>не предусмотрено</w:t>
      </w:r>
      <w:r w:rsidRPr="00DB22D1">
        <w:rPr>
          <w:color w:val="000000"/>
          <w:lang w:eastAsia="ru-RU" w:bidi="ru-RU"/>
        </w:rPr>
        <w:t xml:space="preserve"> законодательством Российской Федерации;</w:t>
      </w:r>
    </w:p>
    <w:p w14:paraId="30AD013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а также сведения о:</w:t>
      </w:r>
    </w:p>
    <w:p w14:paraId="7814D600" w14:textId="77777777" w:rsidR="00DB22D1" w:rsidRPr="00DB22D1" w:rsidRDefault="00DB22D1" w:rsidP="00DB22D1">
      <w:pPr>
        <w:spacing w:after="120"/>
        <w:ind w:firstLine="709"/>
        <w:contextualSpacing/>
        <w:jc w:val="both"/>
      </w:pPr>
      <w:r w:rsidRPr="00DB22D1">
        <w:t>а) нарушении должностными лицами требований нормативных правовых,</w:t>
      </w:r>
      <w:r w:rsidR="000B5481">
        <w:t xml:space="preserve"> </w:t>
      </w:r>
      <w:r w:rsidRPr="00DB22D1">
        <w:t>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14:paraId="5262A639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б) искажении, сокрытии или представлении заведомо ложных сведений </w:t>
      </w:r>
      <w:r w:rsidRPr="00DB22D1">
        <w:rPr>
          <w:lang w:eastAsia="ru-RU"/>
        </w:rPr>
        <w:br/>
        <w:t>в служебных учетных и отчетных документах, являющихся существенным элементом служебной (трудовой) деятельности;</w:t>
      </w:r>
    </w:p>
    <w:p w14:paraId="2D8FCC06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в) попытках несанкционированного доступа к информационным ресурсам;</w:t>
      </w:r>
    </w:p>
    <w:p w14:paraId="0092CA91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г) действиях распорядительного характера, превышающих</w:t>
      </w:r>
      <w:r w:rsidR="000B5481">
        <w:rPr>
          <w:lang w:eastAsia="ru-RU"/>
        </w:rPr>
        <w:t xml:space="preserve"> </w:t>
      </w:r>
      <w:r w:rsidRPr="00DB22D1">
        <w:rPr>
          <w:lang w:eastAsia="ru-RU"/>
        </w:rPr>
        <w:t>или не относящихся к должностным (трудовым) полномочиям;</w:t>
      </w:r>
    </w:p>
    <w:p w14:paraId="1A71BBA0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д) бездействии в случаях, требующих принятия решений в соответствии со служебными (трудовыми) обязанностями;</w:t>
      </w:r>
    </w:p>
    <w:p w14:paraId="18379D47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е) совершении частых или крупных сделок с субъектами предпринимательской деятельности, владельцами которых или </w:t>
      </w:r>
      <w:proofErr w:type="gramStart"/>
      <w:r w:rsidRPr="00DB22D1">
        <w:rPr>
          <w:lang w:eastAsia="ru-RU"/>
        </w:rPr>
        <w:t>руководящие должности</w:t>
      </w:r>
      <w:proofErr w:type="gramEnd"/>
      <w:r w:rsidRPr="00DB22D1">
        <w:rPr>
          <w:lang w:eastAsia="ru-RU"/>
        </w:rPr>
        <w:t xml:space="preserve"> в которых замещают родственники должностных лиц;</w:t>
      </w:r>
    </w:p>
    <w:p w14:paraId="28997BF5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14:paraId="233528F4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t>2.4.5. По итогам реализации вышеизложенных мероприятий администрацией формируется и утверждается перечень должностей, замещение которых связано с коррупционными рисками. К «высокой» степени участия должностных лиц в осуществлении коррупционно</w:t>
      </w:r>
      <w:r w:rsidR="008E53C8">
        <w:t>-</w:t>
      </w:r>
      <w:r w:rsidRPr="00DB22D1">
        <w:t xml:space="preserve">опасных </w:t>
      </w:r>
      <w:r w:rsidR="000B5481" w:rsidRPr="00DB22D1">
        <w:t>функций</w:t>
      </w:r>
      <w:r w:rsidR="000B5481" w:rsidRPr="00DB22D1">
        <w:rPr>
          <w:lang w:eastAsia="ru-RU"/>
        </w:rPr>
        <w:t xml:space="preserve"> относятся</w:t>
      </w:r>
      <w:r w:rsidRPr="00DB22D1">
        <w:rPr>
          <w:lang w:eastAsia="ru-RU"/>
        </w:rPr>
        <w:t xml:space="preserve"> лица, в должностные обязанности которых входит:</w:t>
      </w:r>
    </w:p>
    <w:p w14:paraId="4970EAA6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0BE6C7E0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2) право решающей подписи;</w:t>
      </w:r>
    </w:p>
    <w:p w14:paraId="2F8E84D6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3) подготовка и визирование проектов решений;</w:t>
      </w:r>
    </w:p>
    <w:p w14:paraId="098AE2E2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4) осуществление контрольных мероприятий (составление акта проверки, выдача предписания об устранении нарушений, контроль за устранением выявленных нарушений и т.п.);</w:t>
      </w:r>
    </w:p>
    <w:p w14:paraId="302EA31D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5) непосредственное ведение реестров, баз данных, содержащих «коммерчески» значимую информацию;</w:t>
      </w:r>
    </w:p>
    <w:p w14:paraId="08344D0E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6) предоставление муниципальных услуг гражданам и организациям;</w:t>
      </w:r>
    </w:p>
    <w:p w14:paraId="597CCA6E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7) подготовка и принятие решений о распределении бюджетных ассигнований, субсидий, межбюджетных трансфертов;</w:t>
      </w:r>
    </w:p>
    <w:p w14:paraId="236ECE95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8) управление муниципальным имуществом;</w:t>
      </w:r>
    </w:p>
    <w:p w14:paraId="6CF7DDD4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9) осуществление муниципальных закупок;</w:t>
      </w:r>
    </w:p>
    <w:p w14:paraId="7C05F497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10) выдача заключений, разрешений;</w:t>
      </w:r>
    </w:p>
    <w:p w14:paraId="0B853853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11) хранение и распределение материально-технических ресурсов.</w:t>
      </w:r>
    </w:p>
    <w:p w14:paraId="10CE782F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2.4.6.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14:paraId="5BE5671C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t xml:space="preserve">2.4.7.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</w:t>
      </w:r>
      <w:r w:rsidR="000B5481" w:rsidRPr="00DB22D1">
        <w:t>изменения</w:t>
      </w:r>
      <w:r w:rsidR="000B5481" w:rsidRPr="00DB22D1">
        <w:rPr>
          <w:lang w:eastAsia="ru-RU"/>
        </w:rPr>
        <w:t xml:space="preserve"> законодательства</w:t>
      </w:r>
      <w:r w:rsidRPr="00DB22D1">
        <w:rPr>
          <w:lang w:eastAsia="ru-RU"/>
        </w:rPr>
        <w:t xml:space="preserve"> Российской Федерации, предусматривающие возложение новых или перераспределение реализуемых функций, результаты проведения оценки </w:t>
      </w:r>
      <w:r w:rsidRPr="00DB22D1">
        <w:rPr>
          <w:lang w:eastAsia="ru-RU"/>
        </w:rPr>
        <w:lastRenderedPageBreak/>
        <w:t>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14:paraId="0AB17451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2.4.8.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14:paraId="54C8046B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</w:p>
    <w:p w14:paraId="185E512B" w14:textId="77777777" w:rsidR="00DF01D5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 xml:space="preserve">III. Минимизация коррупционных рисков </w:t>
      </w:r>
    </w:p>
    <w:p w14:paraId="755C9F5B" w14:textId="77777777" w:rsidR="00DB22D1" w:rsidRPr="00DB22D1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либо их устранение</w:t>
      </w:r>
      <w:r w:rsidR="00DF01D5">
        <w:rPr>
          <w:rFonts w:eastAsia="Arial Unicode MS"/>
          <w:b/>
          <w:lang w:eastAsia="ru-RU" w:bidi="ru-RU"/>
        </w:rPr>
        <w:t xml:space="preserve"> </w:t>
      </w:r>
      <w:r w:rsidRPr="00DB22D1">
        <w:rPr>
          <w:rFonts w:eastAsia="Arial Unicode MS"/>
          <w:b/>
          <w:lang w:eastAsia="ru-RU" w:bidi="ru-RU"/>
        </w:rPr>
        <w:t>в конкретных управленческих процессах реализации</w:t>
      </w:r>
    </w:p>
    <w:p w14:paraId="7D5A63DC" w14:textId="77777777" w:rsidR="00DB22D1" w:rsidRPr="00DB22D1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коррупционно</w:t>
      </w:r>
      <w:r w:rsidR="008E53C8">
        <w:rPr>
          <w:rFonts w:eastAsia="Arial Unicode MS"/>
          <w:b/>
          <w:lang w:eastAsia="ru-RU" w:bidi="ru-RU"/>
        </w:rPr>
        <w:t>-</w:t>
      </w:r>
      <w:r w:rsidRPr="00DB22D1">
        <w:rPr>
          <w:rFonts w:eastAsia="Arial Unicode MS"/>
          <w:b/>
          <w:lang w:eastAsia="ru-RU" w:bidi="ru-RU"/>
        </w:rPr>
        <w:t>опасных функций</w:t>
      </w:r>
    </w:p>
    <w:p w14:paraId="0FB5EE3A" w14:textId="77777777" w:rsidR="00DB22D1" w:rsidRPr="00DB22D1" w:rsidRDefault="00DB22D1" w:rsidP="00DF01D5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</w:p>
    <w:p w14:paraId="5180F1E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Минимизация коррупционных рисков либо их устранение достигается различными методами, в первую очередь, регламентацией </w:t>
      </w:r>
      <w:r>
        <w:rPr>
          <w:color w:val="000000"/>
          <w:lang w:eastAsia="ru-RU" w:bidi="ru-RU"/>
        </w:rPr>
        <w:t>административных</w:t>
      </w:r>
      <w:r w:rsidRPr="00DB22D1">
        <w:rPr>
          <w:color w:val="000000"/>
          <w:lang w:eastAsia="ru-RU" w:bidi="ru-RU"/>
        </w:rPr>
        <w:t xml:space="preserve"> процедур исполнения, соответствующей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14:paraId="5ACDD62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3.2. Регламентация административных процедур позволяет снизить степень </w:t>
      </w:r>
      <w:r w:rsidR="00DF01D5" w:rsidRPr="00DB22D1">
        <w:rPr>
          <w:color w:val="000000"/>
          <w:lang w:eastAsia="ru-RU" w:bidi="ru-RU"/>
        </w:rPr>
        <w:t>угрозы возникновения</w:t>
      </w:r>
      <w:r w:rsidRPr="00DB22D1">
        <w:rPr>
          <w:color w:val="000000"/>
          <w:lang w:eastAsia="ru-RU" w:bidi="ru-RU"/>
        </w:rPr>
        <w:t xml:space="preserve"> коррупции в связи со следующим:</w:t>
      </w:r>
    </w:p>
    <w:p w14:paraId="259E8EA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14:paraId="4ED49F99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снижается степень усмотрения должностных лиц при принятии управленческих решений;</w:t>
      </w:r>
    </w:p>
    <w:p w14:paraId="4DFB8A1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14:paraId="45EEA36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обеспечивается единообразное осуществление функций должностными лицами администрации;</w:t>
      </w:r>
    </w:p>
    <w:p w14:paraId="6F00501B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создается гласная, открытая модель реализации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 функции.</w:t>
      </w:r>
    </w:p>
    <w:p w14:paraId="7A0E0EE5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14:paraId="085E676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14:paraId="28B15F71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перераспределение функций между структурными подразделениями внутри администрации;</w:t>
      </w:r>
    </w:p>
    <w:p w14:paraId="37A72C0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14:paraId="23519277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3) исключение необходимости </w:t>
      </w:r>
      <w:r w:rsidR="00DF01D5" w:rsidRPr="00DB22D1">
        <w:rPr>
          <w:color w:val="000000"/>
          <w:lang w:eastAsia="ru-RU" w:bidi="ru-RU"/>
        </w:rPr>
        <w:t>личного взаимодействия</w:t>
      </w:r>
      <w:r w:rsidRPr="00DB22D1">
        <w:rPr>
          <w:color w:val="000000"/>
          <w:lang w:eastAsia="ru-RU" w:bidi="ru-RU"/>
        </w:rPr>
        <w:t xml:space="preserve"> (общения) должностных лиц с гражданами и организациями;</w:t>
      </w:r>
    </w:p>
    <w:p w14:paraId="0B6CAB5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14:paraId="62F6B0E0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14:paraId="2CEC740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14:paraId="062B93D9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7) сокращение сроков принятия управленческих решений;</w:t>
      </w:r>
    </w:p>
    <w:p w14:paraId="50D3AFD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 xml:space="preserve">8) установление четкой регламентации способа и сроков совершения действий </w:t>
      </w:r>
      <w:r w:rsidRPr="00DB22D1">
        <w:rPr>
          <w:color w:val="000000"/>
          <w:lang w:eastAsia="ru-RU" w:bidi="ru-RU"/>
        </w:rPr>
        <w:lastRenderedPageBreak/>
        <w:t>должностным лицом при осуществлении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опасной функции;</w:t>
      </w:r>
    </w:p>
    <w:p w14:paraId="640EAECA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9) установление дополнительных форм отчетности должностных лиц о результатах принятых решений.</w:t>
      </w:r>
    </w:p>
    <w:p w14:paraId="22545EB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3.4.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14:paraId="19C34CF5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14:paraId="746C13BD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использования средств видеонаблюдения и аудиозаписи в местах приема граждан и представителей организаций;</w:t>
      </w:r>
    </w:p>
    <w:p w14:paraId="713E377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функций.</w:t>
      </w:r>
    </w:p>
    <w:p w14:paraId="7AE2A92B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3.5. Для каждого выявленного коррупционного риска должны быть определены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14:paraId="6480C7D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3.6.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14:paraId="3B7F484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3.7. При определении мер по минимизации коррупционных рисков целесообразно руководствоваться следующим:</w:t>
      </w:r>
    </w:p>
    <w:p w14:paraId="1D042548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14:paraId="4317070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для каждой меры должен быть установлен срок или периодичность ее реализации;</w:t>
      </w:r>
    </w:p>
    <w:p w14:paraId="6576A45C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для каждой меры должен быть определен ответственный за ее реализацию;</w:t>
      </w:r>
    </w:p>
    <w:p w14:paraId="138C5C6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14:paraId="0AC296D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5) реализация каждой меры должна быть подтверждена документально.</w:t>
      </w:r>
    </w:p>
    <w:p w14:paraId="6622913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3.8.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14:paraId="572B0C7B" w14:textId="657A7B98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3.9. Результаты работы по разработке мер по минимизации выявленных</w:t>
      </w:r>
      <w:r w:rsidR="00486599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 xml:space="preserve">коррупционных рисков представляются </w:t>
      </w:r>
      <w:r w:rsidR="00A067AF">
        <w:rPr>
          <w:color w:val="000000"/>
          <w:lang w:eastAsia="ru-RU" w:bidi="ru-RU"/>
        </w:rPr>
        <w:t>Г</w:t>
      </w:r>
      <w:r w:rsidRPr="00DB22D1">
        <w:rPr>
          <w:color w:val="000000"/>
          <w:lang w:eastAsia="ru-RU" w:bidi="ru-RU"/>
        </w:rPr>
        <w:t xml:space="preserve">лаве </w:t>
      </w:r>
      <w:r w:rsidR="00A06974">
        <w:rPr>
          <w:rFonts w:eastAsiaTheme="minorHAnsi"/>
          <w:lang w:eastAsia="en-US"/>
        </w:rPr>
        <w:t>Никольского</w:t>
      </w:r>
      <w:r w:rsidR="00AB7B2B">
        <w:rPr>
          <w:color w:val="000000"/>
          <w:lang w:eastAsia="ru-RU" w:bidi="ru-RU"/>
        </w:rPr>
        <w:t xml:space="preserve"> </w:t>
      </w:r>
      <w:r w:rsidR="00A067AF">
        <w:rPr>
          <w:color w:val="000000"/>
          <w:lang w:eastAsia="ru-RU" w:bidi="ru-RU"/>
        </w:rPr>
        <w:t>сельского поселения</w:t>
      </w:r>
      <w:r w:rsidRPr="00DB22D1">
        <w:rPr>
          <w:color w:val="000000"/>
          <w:lang w:eastAsia="ru-RU" w:bidi="ru-RU"/>
        </w:rPr>
        <w:t xml:space="preserve"> или уполномоченному им</w:t>
      </w:r>
      <w:r w:rsidR="00486599">
        <w:rPr>
          <w:color w:val="000000"/>
          <w:lang w:eastAsia="ru-RU" w:bidi="ru-RU"/>
        </w:rPr>
        <w:t xml:space="preserve"> </w:t>
      </w:r>
      <w:r w:rsidRPr="00DB22D1">
        <w:rPr>
          <w:color w:val="000000"/>
          <w:lang w:eastAsia="ru-RU" w:bidi="ru-RU"/>
        </w:rPr>
        <w:t>должностному лицу.</w:t>
      </w:r>
    </w:p>
    <w:p w14:paraId="298AA86C" w14:textId="77777777" w:rsidR="00DB22D1" w:rsidRPr="00DB22D1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lang w:eastAsia="ru-RU" w:bidi="ru-RU"/>
        </w:rPr>
      </w:pPr>
    </w:p>
    <w:p w14:paraId="476BF3A0" w14:textId="77777777" w:rsidR="00DB22D1" w:rsidRPr="00DB22D1" w:rsidRDefault="00DB22D1" w:rsidP="00486599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IV. Мониторинг исполнения должностных обязанностей</w:t>
      </w:r>
    </w:p>
    <w:p w14:paraId="136E2A67" w14:textId="77777777" w:rsidR="00DB22D1" w:rsidRPr="00DB22D1" w:rsidRDefault="00DB22D1" w:rsidP="00486599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муниципальными служащими администрации,</w:t>
      </w:r>
    </w:p>
    <w:p w14:paraId="045D6CC4" w14:textId="77777777" w:rsidR="00DB22D1" w:rsidRPr="00DB22D1" w:rsidRDefault="00DB22D1" w:rsidP="00486599">
      <w:pPr>
        <w:widowControl w:val="0"/>
        <w:suppressAutoHyphens w:val="0"/>
        <w:jc w:val="center"/>
        <w:rPr>
          <w:rFonts w:eastAsia="Arial Unicode MS"/>
          <w:b/>
          <w:lang w:eastAsia="ru-RU" w:bidi="ru-RU"/>
        </w:rPr>
      </w:pPr>
      <w:r w:rsidRPr="00DB22D1">
        <w:rPr>
          <w:rFonts w:eastAsia="Arial Unicode MS"/>
          <w:b/>
          <w:lang w:eastAsia="ru-RU" w:bidi="ru-RU"/>
        </w:rPr>
        <w:t>деятельность которых связана с коррупционными рисками</w:t>
      </w:r>
    </w:p>
    <w:p w14:paraId="0F22494A" w14:textId="77777777" w:rsidR="00DB22D1" w:rsidRPr="00DB22D1" w:rsidRDefault="00DB22D1" w:rsidP="00486599">
      <w:pPr>
        <w:widowControl w:val="0"/>
        <w:shd w:val="clear" w:color="auto" w:fill="FFFFFF"/>
        <w:suppressAutoHyphens w:val="0"/>
        <w:rPr>
          <w:color w:val="000000"/>
          <w:lang w:eastAsia="ru-RU" w:bidi="ru-RU"/>
        </w:rPr>
      </w:pPr>
    </w:p>
    <w:p w14:paraId="31624432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14:paraId="21DF015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14:paraId="03442667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14:paraId="6881FA2F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14:paraId="5D67C2D4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lastRenderedPageBreak/>
        <w:t>4) корректировка перечня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 и перечня должностей в администрации, замещение которых связано с коррупционными рисками.</w:t>
      </w:r>
    </w:p>
    <w:p w14:paraId="70AA231E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14:paraId="4A122983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Сбор указанной информации может осуществляться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14:paraId="35CF6AEB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4.3. При проведении мониторинга:</w:t>
      </w:r>
    </w:p>
    <w:p w14:paraId="71459B8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14:paraId="166C61F0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14:paraId="56F5EA36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4.4. Результатами проведения мониторинга являются:</w:t>
      </w:r>
    </w:p>
    <w:p w14:paraId="3326F209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14:paraId="782003A1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</w:t>
      </w:r>
      <w:r w:rsidR="008E53C8">
        <w:rPr>
          <w:color w:val="000000"/>
          <w:lang w:eastAsia="ru-RU" w:bidi="ru-RU"/>
        </w:rPr>
        <w:t>-</w:t>
      </w:r>
      <w:r w:rsidRPr="00DB22D1">
        <w:rPr>
          <w:color w:val="000000"/>
          <w:lang w:eastAsia="ru-RU" w:bidi="ru-RU"/>
        </w:rPr>
        <w:t>опасных функций и перечень должностей в администрации, замещение которых связано с коррупционными рисками;</w:t>
      </w:r>
    </w:p>
    <w:p w14:paraId="7F3838D0" w14:textId="77777777" w:rsidR="00DB22D1" w:rsidRPr="00DB22D1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lang w:eastAsia="ru-RU" w:bidi="ru-RU"/>
        </w:rPr>
      </w:pPr>
      <w:r w:rsidRPr="00DB22D1">
        <w:rPr>
          <w:color w:val="000000"/>
          <w:lang w:eastAsia="ru-RU" w:bidi="ru-RU"/>
        </w:rPr>
        <w:t>3) ежегодные доклады руководству администрации о результатах проведения мониторинга.</w:t>
      </w:r>
    </w:p>
    <w:p w14:paraId="2AE8712F" w14:textId="77777777" w:rsidR="00DB22D1" w:rsidRPr="00DB22D1" w:rsidRDefault="00DB22D1" w:rsidP="00DB22D1">
      <w:pPr>
        <w:keepNext/>
        <w:tabs>
          <w:tab w:val="left" w:pos="708"/>
        </w:tabs>
        <w:suppressAutoHyphens w:val="0"/>
        <w:spacing w:before="240" w:after="60"/>
        <w:contextualSpacing/>
        <w:jc w:val="center"/>
        <w:outlineLvl w:val="2"/>
        <w:rPr>
          <w:b/>
          <w:lang w:eastAsia="ru-RU"/>
        </w:rPr>
      </w:pPr>
      <w:r w:rsidRPr="00DB22D1">
        <w:rPr>
          <w:b/>
          <w:lang w:eastAsia="ru-RU"/>
        </w:rPr>
        <w:t>V. Оформление и согласование</w:t>
      </w:r>
    </w:p>
    <w:p w14:paraId="324AE806" w14:textId="77777777" w:rsidR="00DB22D1" w:rsidRPr="00DB22D1" w:rsidRDefault="00DB22D1" w:rsidP="00DB22D1">
      <w:pPr>
        <w:widowControl w:val="0"/>
        <w:shd w:val="clear" w:color="auto" w:fill="FFFFFF"/>
        <w:suppressAutoHyphens w:val="0"/>
        <w:jc w:val="center"/>
        <w:rPr>
          <w:b/>
          <w:color w:val="000000"/>
          <w:lang w:eastAsia="ru-RU" w:bidi="ru-RU"/>
        </w:rPr>
      </w:pPr>
      <w:r w:rsidRPr="00DB22D1">
        <w:rPr>
          <w:b/>
          <w:color w:val="000000"/>
          <w:lang w:eastAsia="ru-RU" w:bidi="ru-RU"/>
        </w:rPr>
        <w:t>результатов оценки коррупционных рисков</w:t>
      </w:r>
    </w:p>
    <w:p w14:paraId="7EB400BF" w14:textId="77777777" w:rsidR="00DB22D1" w:rsidRPr="00DB22D1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lang w:eastAsia="ru-RU" w:bidi="ru-RU"/>
        </w:rPr>
      </w:pPr>
    </w:p>
    <w:p w14:paraId="5A8DA608" w14:textId="77777777" w:rsidR="00DB22D1" w:rsidRPr="00DB22D1" w:rsidRDefault="00DB22D1" w:rsidP="00DB22D1">
      <w:pPr>
        <w:spacing w:after="120"/>
        <w:ind w:firstLine="709"/>
        <w:contextualSpacing/>
        <w:jc w:val="both"/>
      </w:pPr>
      <w:r w:rsidRPr="00DB22D1">
        <w:t>5.1.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– карта коррупционных рисков)</w:t>
      </w:r>
      <w:r w:rsidR="00A067AF">
        <w:t>.</w:t>
      </w:r>
    </w:p>
    <w:p w14:paraId="07276A7C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>5.2.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14:paraId="0E2CC7E7" w14:textId="77777777" w:rsidR="00DB22D1" w:rsidRP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rPr>
          <w:lang w:eastAsia="ru-RU"/>
        </w:rPr>
        <w:t xml:space="preserve">5.3. По результатам проведения экспертной оценки проект карты коррупционных рисков дорабатывается с учетом представленных замечаний и утверждается </w:t>
      </w:r>
      <w:r w:rsidR="00A067AF">
        <w:rPr>
          <w:lang w:eastAsia="ru-RU"/>
        </w:rPr>
        <w:t>постановлением</w:t>
      </w:r>
      <w:r w:rsidRPr="00DB22D1">
        <w:rPr>
          <w:lang w:eastAsia="ru-RU"/>
        </w:rPr>
        <w:t xml:space="preserve"> администрации.</w:t>
      </w:r>
    </w:p>
    <w:p w14:paraId="66FDACE0" w14:textId="6F036607" w:rsidR="00DB22D1" w:rsidRDefault="00DB22D1" w:rsidP="00DB22D1">
      <w:pPr>
        <w:spacing w:after="120"/>
        <w:ind w:firstLine="709"/>
        <w:contextualSpacing/>
        <w:jc w:val="both"/>
        <w:rPr>
          <w:lang w:eastAsia="ru-RU"/>
        </w:rPr>
      </w:pPr>
      <w:r w:rsidRPr="00DB22D1">
        <w:t xml:space="preserve">5.4.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</w:t>
      </w:r>
      <w:r w:rsidRPr="00DB22D1">
        <w:rPr>
          <w:lang w:eastAsia="ru-RU"/>
        </w:rPr>
        <w:t xml:space="preserve">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06974">
        <w:rPr>
          <w:lang w:eastAsia="ru-RU"/>
        </w:rPr>
        <w:t>Яранского</w:t>
      </w:r>
      <w:r w:rsidR="00486599">
        <w:rPr>
          <w:lang w:eastAsia="ru-RU"/>
        </w:rPr>
        <w:t xml:space="preserve"> муниципального района</w:t>
      </w:r>
      <w:r w:rsidRPr="00DB22D1">
        <w:rPr>
          <w:lang w:eastAsia="ru-RU"/>
        </w:rPr>
        <w:t xml:space="preserve"> не реже одного раза в год.</w:t>
      </w:r>
    </w:p>
    <w:p w14:paraId="2CDE03EA" w14:textId="77777777" w:rsidR="005C285E" w:rsidRDefault="005C285E" w:rsidP="00DB22D1">
      <w:pPr>
        <w:spacing w:after="120"/>
        <w:ind w:firstLine="709"/>
        <w:contextualSpacing/>
        <w:jc w:val="both"/>
        <w:rPr>
          <w:lang w:eastAsia="ru-RU"/>
        </w:rPr>
      </w:pPr>
    </w:p>
    <w:p w14:paraId="5C48E91E" w14:textId="77777777" w:rsidR="005C285E" w:rsidRDefault="005C285E" w:rsidP="00DB22D1">
      <w:pPr>
        <w:spacing w:after="120"/>
        <w:ind w:firstLine="709"/>
        <w:contextualSpacing/>
        <w:jc w:val="both"/>
        <w:rPr>
          <w:lang w:eastAsia="ru-RU"/>
        </w:rPr>
      </w:pPr>
    </w:p>
    <w:p w14:paraId="74241E2E" w14:textId="77777777" w:rsidR="005C285E" w:rsidRDefault="005C285E" w:rsidP="00DB22D1">
      <w:pPr>
        <w:spacing w:after="120"/>
        <w:ind w:firstLine="709"/>
        <w:contextualSpacing/>
        <w:jc w:val="both"/>
        <w:rPr>
          <w:lang w:eastAsia="ru-RU"/>
        </w:rPr>
      </w:pPr>
    </w:p>
    <w:p w14:paraId="28A6B556" w14:textId="77777777" w:rsidR="005C285E" w:rsidRDefault="005C285E" w:rsidP="009471F8">
      <w:pPr>
        <w:spacing w:after="120"/>
        <w:contextualSpacing/>
        <w:jc w:val="both"/>
        <w:rPr>
          <w:lang w:eastAsia="ru-RU"/>
        </w:rPr>
      </w:pPr>
    </w:p>
    <w:p w14:paraId="1E876A01" w14:textId="77777777" w:rsidR="005C285E" w:rsidRDefault="005C285E" w:rsidP="00DB22D1">
      <w:pPr>
        <w:spacing w:after="120"/>
        <w:ind w:firstLine="709"/>
        <w:contextualSpacing/>
        <w:jc w:val="both"/>
        <w:rPr>
          <w:lang w:eastAsia="ru-RU"/>
        </w:rPr>
      </w:pPr>
    </w:p>
    <w:p w14:paraId="4BFA5FF6" w14:textId="77777777" w:rsidR="009471F8" w:rsidRDefault="009471F8" w:rsidP="009471F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sub_1000"/>
      <w:bookmarkEnd w:id="0"/>
    </w:p>
    <w:sectPr w:rsidR="009471F8" w:rsidSect="00FF1B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E7CB7"/>
    <w:multiLevelType w:val="hybridMultilevel"/>
    <w:tmpl w:val="BBB213D8"/>
    <w:lvl w:ilvl="0" w:tplc="5B26477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000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D1"/>
    <w:rsid w:val="0001002A"/>
    <w:rsid w:val="00027D25"/>
    <w:rsid w:val="0004444E"/>
    <w:rsid w:val="00044DAF"/>
    <w:rsid w:val="000B5481"/>
    <w:rsid w:val="000E2671"/>
    <w:rsid w:val="00181FE3"/>
    <w:rsid w:val="001C525D"/>
    <w:rsid w:val="001D1064"/>
    <w:rsid w:val="00242F20"/>
    <w:rsid w:val="00285AC2"/>
    <w:rsid w:val="00296835"/>
    <w:rsid w:val="002A4F11"/>
    <w:rsid w:val="00305791"/>
    <w:rsid w:val="00311DF7"/>
    <w:rsid w:val="003227C4"/>
    <w:rsid w:val="003A38F4"/>
    <w:rsid w:val="00486599"/>
    <w:rsid w:val="004B3CC1"/>
    <w:rsid w:val="004C6B0A"/>
    <w:rsid w:val="00527641"/>
    <w:rsid w:val="0053361B"/>
    <w:rsid w:val="00535A27"/>
    <w:rsid w:val="0055219D"/>
    <w:rsid w:val="005616EA"/>
    <w:rsid w:val="005878F6"/>
    <w:rsid w:val="005A1143"/>
    <w:rsid w:val="005A5E2C"/>
    <w:rsid w:val="005C285E"/>
    <w:rsid w:val="005C7838"/>
    <w:rsid w:val="005E2CE3"/>
    <w:rsid w:val="00762F67"/>
    <w:rsid w:val="0077579D"/>
    <w:rsid w:val="007A3B14"/>
    <w:rsid w:val="007A7BE9"/>
    <w:rsid w:val="007C08C3"/>
    <w:rsid w:val="007C1035"/>
    <w:rsid w:val="007E4532"/>
    <w:rsid w:val="007E6ADE"/>
    <w:rsid w:val="008478CA"/>
    <w:rsid w:val="008E4723"/>
    <w:rsid w:val="008E53C8"/>
    <w:rsid w:val="008E5CD8"/>
    <w:rsid w:val="00943921"/>
    <w:rsid w:val="009471F8"/>
    <w:rsid w:val="00972C69"/>
    <w:rsid w:val="009769BA"/>
    <w:rsid w:val="009830D0"/>
    <w:rsid w:val="009D60D0"/>
    <w:rsid w:val="00A067AF"/>
    <w:rsid w:val="00A06974"/>
    <w:rsid w:val="00A2472D"/>
    <w:rsid w:val="00A4455C"/>
    <w:rsid w:val="00A74480"/>
    <w:rsid w:val="00A75DBD"/>
    <w:rsid w:val="00AB7B2B"/>
    <w:rsid w:val="00B4048E"/>
    <w:rsid w:val="00B8380F"/>
    <w:rsid w:val="00C53BF6"/>
    <w:rsid w:val="00C5418E"/>
    <w:rsid w:val="00C63C72"/>
    <w:rsid w:val="00CD00D2"/>
    <w:rsid w:val="00CD79D8"/>
    <w:rsid w:val="00D116D1"/>
    <w:rsid w:val="00D6576A"/>
    <w:rsid w:val="00DB22D1"/>
    <w:rsid w:val="00DC433F"/>
    <w:rsid w:val="00DF01D5"/>
    <w:rsid w:val="00DF31C5"/>
    <w:rsid w:val="00E11DB3"/>
    <w:rsid w:val="00E21F2F"/>
    <w:rsid w:val="00E251D3"/>
    <w:rsid w:val="00E45B48"/>
    <w:rsid w:val="00E5398D"/>
    <w:rsid w:val="00E56687"/>
    <w:rsid w:val="00E80A4B"/>
    <w:rsid w:val="00E81661"/>
    <w:rsid w:val="00E84FC5"/>
    <w:rsid w:val="00EA7C9A"/>
    <w:rsid w:val="00EE1017"/>
    <w:rsid w:val="00F44362"/>
    <w:rsid w:val="00F5388F"/>
    <w:rsid w:val="00F6253B"/>
    <w:rsid w:val="00FE26A4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B99D"/>
  <w15:chartTrackingRefBased/>
  <w15:docId w15:val="{F673C92A-E7C1-4AC8-A985-D862844D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5388F"/>
  </w:style>
  <w:style w:type="character" w:customStyle="1" w:styleId="s5">
    <w:name w:val="s5"/>
    <w:rsid w:val="00F5388F"/>
  </w:style>
  <w:style w:type="character" w:customStyle="1" w:styleId="s6">
    <w:name w:val="s6"/>
    <w:rsid w:val="00F5388F"/>
  </w:style>
  <w:style w:type="character" w:customStyle="1" w:styleId="s8">
    <w:name w:val="s8"/>
    <w:rsid w:val="00F5388F"/>
  </w:style>
  <w:style w:type="character" w:customStyle="1" w:styleId="s9">
    <w:name w:val="s9"/>
    <w:rsid w:val="00F5388F"/>
  </w:style>
  <w:style w:type="paragraph" w:customStyle="1" w:styleId="ConsPlusNormal">
    <w:name w:val="ConsPlusNormal"/>
    <w:rsid w:val="007E6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6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B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B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26A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10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86</cp:revision>
  <cp:lastPrinted>2023-06-20T10:33:00Z</cp:lastPrinted>
  <dcterms:created xsi:type="dcterms:W3CDTF">2020-02-11T13:01:00Z</dcterms:created>
  <dcterms:modified xsi:type="dcterms:W3CDTF">2025-07-15T07:23:00Z</dcterms:modified>
</cp:coreProperties>
</file>