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0" w:type="dxa"/>
        <w:tblInd w:w="128" w:type="dxa"/>
        <w:tblLayout w:type="fixed"/>
        <w:tblLook w:val="04A0"/>
      </w:tblPr>
      <w:tblGrid>
        <w:gridCol w:w="3111"/>
        <w:gridCol w:w="3428"/>
        <w:gridCol w:w="3271"/>
      </w:tblGrid>
      <w:tr w:rsidR="00CB38AA" w:rsidRPr="00CB38AA" w:rsidTr="00B2755D">
        <w:trPr>
          <w:cantSplit/>
          <w:trHeight w:val="838"/>
        </w:trPr>
        <w:tc>
          <w:tcPr>
            <w:tcW w:w="9810" w:type="dxa"/>
            <w:gridSpan w:val="3"/>
          </w:tcPr>
          <w:p w:rsidR="00CB38AA" w:rsidRPr="00CB38AA" w:rsidRDefault="00CB38AA" w:rsidP="00CB38AA">
            <w:pPr>
              <w:pStyle w:val="1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 xml:space="preserve">НИКОЛЬСКАЯ    СЕЛЬСКАЯ   </w:t>
            </w:r>
            <w:r w:rsidRPr="00CB38AA">
              <w:rPr>
                <w:rFonts w:eastAsiaTheme="minorEastAsia"/>
                <w:b/>
                <w:bCs/>
              </w:rPr>
              <w:t xml:space="preserve"> ДУМА</w:t>
            </w:r>
          </w:p>
          <w:p w:rsidR="00CB38AA" w:rsidRPr="00CB38AA" w:rsidRDefault="00CB38AA" w:rsidP="00CB38AA">
            <w:pPr>
              <w:pStyle w:val="1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перового</w:t>
            </w:r>
            <w:r w:rsidRPr="00CB38AA">
              <w:rPr>
                <w:rFonts w:eastAsiaTheme="minorEastAsia"/>
                <w:b/>
                <w:bCs/>
              </w:rPr>
              <w:t xml:space="preserve"> созыва</w:t>
            </w:r>
          </w:p>
          <w:p w:rsidR="00CB38AA" w:rsidRPr="00CB38AA" w:rsidRDefault="00CB38AA" w:rsidP="00CB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B38AA" w:rsidRDefault="00CB38AA" w:rsidP="00CB38AA">
            <w:pPr>
              <w:pStyle w:val="3"/>
              <w:spacing w:line="240" w:lineRule="auto"/>
              <w:rPr>
                <w:rFonts w:eastAsiaTheme="minorEastAsia"/>
              </w:rPr>
            </w:pPr>
            <w:proofErr w:type="gramStart"/>
            <w:r w:rsidRPr="00CB38AA">
              <w:rPr>
                <w:rFonts w:eastAsiaTheme="minorEastAsia"/>
              </w:rPr>
              <w:t>Р</w:t>
            </w:r>
            <w:proofErr w:type="gramEnd"/>
            <w:r w:rsidRPr="00CB38AA">
              <w:rPr>
                <w:rFonts w:eastAsiaTheme="minorEastAsia"/>
              </w:rPr>
              <w:t xml:space="preserve"> Е Ш Е Н И Е</w:t>
            </w:r>
          </w:p>
          <w:p w:rsidR="003C11CE" w:rsidRDefault="003C11CE" w:rsidP="003C11CE"/>
          <w:p w:rsidR="003C11CE" w:rsidRPr="003C11CE" w:rsidRDefault="003C11CE" w:rsidP="003C11CE"/>
          <w:p w:rsidR="003C11CE" w:rsidRPr="00CB38AA" w:rsidRDefault="003C11CE" w:rsidP="003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Pr="00CB38AA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CB38AA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38A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  <w:p w:rsidR="00CB38AA" w:rsidRDefault="003C11CE" w:rsidP="003C1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икола</w:t>
            </w:r>
          </w:p>
          <w:p w:rsidR="003C11CE" w:rsidRDefault="003C11CE" w:rsidP="003C1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1CE" w:rsidRPr="00CB38AA" w:rsidRDefault="003C11CE" w:rsidP="005552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555286">
              <w:rPr>
                <w:rFonts w:ascii="Times New Roman" w:hAnsi="Times New Roman" w:cs="Times New Roman"/>
                <w:sz w:val="24"/>
                <w:szCs w:val="24"/>
              </w:rPr>
              <w:t>передаче жилого фонда и водопроводных сетей от СПК колхоза «И</w:t>
            </w:r>
            <w:proofErr w:type="gramStart"/>
            <w:r w:rsidR="00555286">
              <w:rPr>
                <w:rFonts w:ascii="Times New Roman" w:hAnsi="Times New Roman" w:cs="Times New Roman"/>
                <w:sz w:val="24"/>
                <w:szCs w:val="24"/>
              </w:rPr>
              <w:t>м»</w:t>
            </w:r>
            <w:proofErr w:type="gramEnd"/>
            <w:r w:rsidR="00555286">
              <w:rPr>
                <w:rFonts w:ascii="Times New Roman" w:hAnsi="Times New Roman" w:cs="Times New Roman"/>
                <w:sz w:val="24"/>
                <w:szCs w:val="24"/>
              </w:rPr>
              <w:t>Калинина»</w:t>
            </w:r>
          </w:p>
        </w:tc>
      </w:tr>
      <w:tr w:rsidR="00CB38AA" w:rsidRPr="00CB38AA" w:rsidTr="00B2755D">
        <w:trPr>
          <w:trHeight w:val="364"/>
        </w:trPr>
        <w:tc>
          <w:tcPr>
            <w:tcW w:w="3111" w:type="dxa"/>
            <w:hideMark/>
          </w:tcPr>
          <w:p w:rsidR="00CB38AA" w:rsidRPr="00CB38AA" w:rsidRDefault="00CB38AA" w:rsidP="00AF2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CB38AA" w:rsidRPr="00CB38AA" w:rsidRDefault="00CB38AA" w:rsidP="00AF2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</w:tcPr>
          <w:p w:rsidR="00CB38AA" w:rsidRPr="00CB38AA" w:rsidRDefault="00CB38AA" w:rsidP="00AF2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AA" w:rsidRPr="00B016EA" w:rsidTr="00B2755D">
        <w:trPr>
          <w:cantSplit/>
          <w:trHeight w:val="238"/>
        </w:trPr>
        <w:tc>
          <w:tcPr>
            <w:tcW w:w="9810" w:type="dxa"/>
            <w:gridSpan w:val="3"/>
          </w:tcPr>
          <w:p w:rsidR="00B016EA" w:rsidRPr="00B016EA" w:rsidRDefault="00B016EA" w:rsidP="00B0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6EA">
              <w:rPr>
                <w:rFonts w:ascii="Times New Roman" w:hAnsi="Times New Roman" w:cs="Times New Roman"/>
                <w:sz w:val="24"/>
                <w:szCs w:val="24"/>
              </w:rPr>
              <w:t>На основании ходатайства СПК СА (колхоза) «</w:t>
            </w:r>
            <w:r w:rsidR="00773091">
              <w:rPr>
                <w:rFonts w:ascii="Times New Roman" w:hAnsi="Times New Roman" w:cs="Times New Roman"/>
                <w:sz w:val="24"/>
                <w:szCs w:val="24"/>
              </w:rPr>
              <w:t xml:space="preserve">им.Калинина»   </w:t>
            </w:r>
            <w:r w:rsidRPr="00B016EA">
              <w:rPr>
                <w:rFonts w:ascii="Times New Roman" w:hAnsi="Times New Roman" w:cs="Times New Roman"/>
                <w:sz w:val="24"/>
                <w:szCs w:val="24"/>
              </w:rPr>
              <w:t>и в соответствии с Устав</w:t>
            </w:r>
            <w:r w:rsidR="0077309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B016E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Никольское сельское поселение, Никольская сельская Дума РЕШИЛА:</w:t>
            </w:r>
          </w:p>
          <w:p w:rsidR="00B016EA" w:rsidRPr="00B016EA" w:rsidRDefault="00B016EA" w:rsidP="00B0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6EA">
              <w:rPr>
                <w:rFonts w:ascii="Times New Roman" w:hAnsi="Times New Roman" w:cs="Times New Roman"/>
                <w:sz w:val="24"/>
                <w:szCs w:val="24"/>
              </w:rPr>
              <w:t xml:space="preserve">              1. Дать согласие на принятие в муниципальную собственность муниципального образования Никольское сельское поселение Перечня объектов инженерной инфраструктуры  СПК СА (колхоза) «</w:t>
            </w:r>
            <w:r w:rsidR="00537E11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="00537E1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537E11">
              <w:rPr>
                <w:rFonts w:ascii="Times New Roman" w:hAnsi="Times New Roman" w:cs="Times New Roman"/>
                <w:sz w:val="24"/>
                <w:szCs w:val="24"/>
              </w:rPr>
              <w:t>алинина</w:t>
            </w:r>
            <w:r w:rsidRPr="00B016EA">
              <w:rPr>
                <w:rFonts w:ascii="Times New Roman" w:hAnsi="Times New Roman" w:cs="Times New Roman"/>
                <w:sz w:val="24"/>
                <w:szCs w:val="24"/>
              </w:rPr>
              <w:t>» согласно приложению.</w:t>
            </w:r>
          </w:p>
          <w:p w:rsidR="005833F2" w:rsidRDefault="00B016EA" w:rsidP="005833F2">
            <w:pPr>
              <w:shd w:val="clear" w:color="auto" w:fill="FFFFFF"/>
              <w:spacing w:line="413" w:lineRule="exact"/>
              <w:ind w:left="10" w:firstLine="7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6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2. Рекомендовать </w:t>
            </w:r>
            <w:r w:rsidR="005833F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B016EA">
              <w:rPr>
                <w:rFonts w:ascii="Times New Roman" w:hAnsi="Times New Roman" w:cs="Times New Roman"/>
                <w:sz w:val="24"/>
                <w:szCs w:val="24"/>
              </w:rPr>
              <w:t xml:space="preserve"> Никольского сельского поселения принять объекты инженерной инфраструктуры  в муниципальную собственность по мере их готовности к передаче.</w:t>
            </w:r>
          </w:p>
          <w:p w:rsidR="005833F2" w:rsidRPr="005833F2" w:rsidRDefault="005833F2" w:rsidP="005833F2">
            <w:pPr>
              <w:shd w:val="clear" w:color="auto" w:fill="FFFFFF"/>
              <w:spacing w:line="413" w:lineRule="exact"/>
              <w:ind w:left="10" w:firstLine="7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3F2">
              <w:rPr>
                <w:rFonts w:ascii="Times New Roman" w:hAnsi="Times New Roman" w:cs="Times New Roman"/>
                <w:sz w:val="24"/>
                <w:szCs w:val="24"/>
              </w:rPr>
              <w:t xml:space="preserve">              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583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оставить на баланс и  внести в реестр муниципальной имущественной казны</w:t>
            </w:r>
            <w:r w:rsidR="00B2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жилой фонд и водопроводные сети </w:t>
            </w:r>
            <w:r w:rsidRPr="00583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СПК </w:t>
            </w:r>
            <w:r w:rsidR="00B2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 (</w:t>
            </w:r>
            <w:r w:rsidRPr="00583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колхоза</w:t>
            </w:r>
            <w:r w:rsidR="00B2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«им</w:t>
            </w:r>
            <w:proofErr w:type="gramStart"/>
            <w:r w:rsidR="00B2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="00B2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алинина»</w:t>
            </w:r>
            <w:r w:rsidRPr="00583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согласно перечня. Прилагается.</w:t>
            </w:r>
          </w:p>
          <w:p w:rsidR="00CB38AA" w:rsidRPr="00B016EA" w:rsidRDefault="005833F2" w:rsidP="00B2755D">
            <w:pPr>
              <w:shd w:val="clear" w:color="auto" w:fill="FFFFFF"/>
              <w:spacing w:line="413" w:lineRule="exact"/>
              <w:ind w:left="10" w:firstLine="7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4</w:t>
            </w:r>
            <w:r w:rsidRPr="00583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583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583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выполнением настоящего решения возложить на постоянную депутатскую комиссию по вопросам обеспечения жизнедеятельности населения, охране окружающей среды, транспорту и связи (</w:t>
            </w:r>
            <w:proofErr w:type="spellStart"/>
            <w:r w:rsidR="00B2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Толстобова</w:t>
            </w:r>
            <w:proofErr w:type="spellEnd"/>
            <w:r w:rsidR="00B2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Т.П.).</w:t>
            </w:r>
          </w:p>
        </w:tc>
      </w:tr>
    </w:tbl>
    <w:p w:rsidR="00CB38AA" w:rsidRPr="00CB38AA" w:rsidRDefault="00B2755D" w:rsidP="00AF2512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5</w:t>
      </w:r>
      <w:r w:rsidR="00CB38AA" w:rsidRPr="00CB38AA">
        <w:rPr>
          <w:rFonts w:ascii="Times New Roman" w:hAnsi="Times New Roman" w:cs="Times New Roman"/>
          <w:sz w:val="24"/>
          <w:szCs w:val="24"/>
        </w:rPr>
        <w:t xml:space="preserve">.  Опубликовать настоящее решение в Информационном бюллетене органов местного самоуправления </w:t>
      </w:r>
      <w:r w:rsidR="00AF2512">
        <w:rPr>
          <w:rFonts w:ascii="Times New Roman" w:hAnsi="Times New Roman" w:cs="Times New Roman"/>
          <w:sz w:val="24"/>
          <w:szCs w:val="24"/>
        </w:rPr>
        <w:t>Никольского сельского поселения</w:t>
      </w:r>
      <w:r w:rsidR="00CB38AA" w:rsidRPr="00CB38A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476" w:type="dxa"/>
        <w:tblInd w:w="128" w:type="dxa"/>
        <w:tblLayout w:type="fixed"/>
        <w:tblLook w:val="04A0"/>
      </w:tblPr>
      <w:tblGrid>
        <w:gridCol w:w="4446"/>
        <w:gridCol w:w="2881"/>
        <w:gridCol w:w="2149"/>
      </w:tblGrid>
      <w:tr w:rsidR="00CB38AA" w:rsidRPr="00CB38AA" w:rsidTr="00B2755D">
        <w:trPr>
          <w:cantSplit/>
          <w:trHeight w:val="503"/>
        </w:trPr>
        <w:tc>
          <w:tcPr>
            <w:tcW w:w="9475" w:type="dxa"/>
            <w:gridSpan w:val="3"/>
          </w:tcPr>
          <w:p w:rsidR="00CB38AA" w:rsidRPr="00CB38AA" w:rsidRDefault="00CB38AA" w:rsidP="00AF251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AA" w:rsidRPr="00CB38AA" w:rsidTr="00B2755D">
        <w:trPr>
          <w:trHeight w:val="267"/>
        </w:trPr>
        <w:tc>
          <w:tcPr>
            <w:tcW w:w="4446" w:type="dxa"/>
          </w:tcPr>
          <w:p w:rsidR="00CB38AA" w:rsidRPr="00CB38AA" w:rsidRDefault="00CB38AA" w:rsidP="00CB3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CB38AA" w:rsidRPr="00CB38AA" w:rsidRDefault="00CB38AA" w:rsidP="00CB3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CB38AA" w:rsidRPr="00CB38AA" w:rsidRDefault="00CB38AA" w:rsidP="00CB3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AA" w:rsidRPr="00CB38AA" w:rsidTr="00B2755D">
        <w:trPr>
          <w:trHeight w:val="570"/>
        </w:trPr>
        <w:tc>
          <w:tcPr>
            <w:tcW w:w="4446" w:type="dxa"/>
            <w:hideMark/>
          </w:tcPr>
          <w:p w:rsidR="00CB38AA" w:rsidRPr="00CB38AA" w:rsidRDefault="00AF2512" w:rsidP="00CB3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Никольской сельской Думы</w:t>
            </w:r>
          </w:p>
        </w:tc>
        <w:tc>
          <w:tcPr>
            <w:tcW w:w="2881" w:type="dxa"/>
          </w:tcPr>
          <w:p w:rsidR="00CB38AA" w:rsidRPr="00CB38AA" w:rsidRDefault="00CB38AA" w:rsidP="00CB3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hideMark/>
          </w:tcPr>
          <w:p w:rsidR="00CB38AA" w:rsidRPr="00CB38AA" w:rsidRDefault="00AF2512" w:rsidP="00CB3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Н.П.Зверев</w:t>
            </w:r>
          </w:p>
        </w:tc>
      </w:tr>
    </w:tbl>
    <w:p w:rsidR="000D0A8D" w:rsidRPr="00CB38AA" w:rsidRDefault="000D0A8D" w:rsidP="00CB3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D0A8D" w:rsidRPr="00CB38AA" w:rsidSect="007C6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38AA"/>
    <w:rsid w:val="000D0A8D"/>
    <w:rsid w:val="00141594"/>
    <w:rsid w:val="003B70B7"/>
    <w:rsid w:val="003C11CE"/>
    <w:rsid w:val="003E59DA"/>
    <w:rsid w:val="00537E11"/>
    <w:rsid w:val="00555286"/>
    <w:rsid w:val="005833F2"/>
    <w:rsid w:val="00773091"/>
    <w:rsid w:val="007C68B4"/>
    <w:rsid w:val="00867BED"/>
    <w:rsid w:val="008A4117"/>
    <w:rsid w:val="00916FC8"/>
    <w:rsid w:val="00AF2512"/>
    <w:rsid w:val="00B016EA"/>
    <w:rsid w:val="00B21268"/>
    <w:rsid w:val="00B2755D"/>
    <w:rsid w:val="00B85B73"/>
    <w:rsid w:val="00CB38AA"/>
    <w:rsid w:val="00E27D0F"/>
    <w:rsid w:val="00F02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8B4"/>
  </w:style>
  <w:style w:type="paragraph" w:styleId="1">
    <w:name w:val="heading 1"/>
    <w:basedOn w:val="a"/>
    <w:next w:val="a"/>
    <w:link w:val="10"/>
    <w:uiPriority w:val="99"/>
    <w:qFormat/>
    <w:rsid w:val="00CB38A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B38AA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38AA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CB38A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B38A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B38A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CB38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2012-09-06T01:57:00Z</cp:lastPrinted>
  <dcterms:created xsi:type="dcterms:W3CDTF">2010-10-22T01:38:00Z</dcterms:created>
  <dcterms:modified xsi:type="dcterms:W3CDTF">2012-09-06T01:57:00Z</dcterms:modified>
</cp:coreProperties>
</file>