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0EC5" w14:textId="77777777" w:rsidR="00E2727A" w:rsidRDefault="00E2727A" w:rsidP="00490A42">
      <w:pPr>
        <w:jc w:val="center"/>
        <w:rPr>
          <w:b/>
        </w:rPr>
      </w:pPr>
    </w:p>
    <w:p w14:paraId="0E35A495" w14:textId="77777777" w:rsidR="005219FA" w:rsidRDefault="005219F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F7B1A2" w14:textId="77777777" w:rsidR="005219FA" w:rsidRDefault="005219F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6674F5" w14:textId="77777777" w:rsidR="005219FA" w:rsidRDefault="005219F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A1C46E" w14:textId="77777777" w:rsidR="005219FA" w:rsidRDefault="005219F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3E1BC2" w14:textId="77777777" w:rsidR="005219FA" w:rsidRDefault="005219F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BB9DA5" w14:textId="77777777" w:rsidR="006260DA" w:rsidRPr="006D5115" w:rsidRDefault="006260DA" w:rsidP="006260D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6E9B974F" w14:textId="77777777" w:rsidR="006260DA" w:rsidRPr="006D5115" w:rsidRDefault="006260DA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решением</w:t>
      </w:r>
    </w:p>
    <w:p w14:paraId="62089FC4" w14:textId="77777777" w:rsidR="006260DA" w:rsidRPr="006D5115" w:rsidRDefault="006260DA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 Никольской сельской Думы</w:t>
      </w:r>
    </w:p>
    <w:p w14:paraId="7FE61BF5" w14:textId="77777777" w:rsidR="006260DA" w:rsidRPr="006D5115" w:rsidRDefault="006260DA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Яранского района Кировской области</w:t>
      </w:r>
    </w:p>
    <w:p w14:paraId="39CB8C93" w14:textId="77777777" w:rsidR="006260DA" w:rsidRPr="006D5115" w:rsidRDefault="006260DA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первого созыва  от 30.06.2011 № 177</w:t>
      </w:r>
    </w:p>
    <w:p w14:paraId="50DCC5EF" w14:textId="77777777" w:rsidR="00B464A5" w:rsidRPr="006D5115" w:rsidRDefault="006260DA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( ред реш. от </w:t>
      </w:r>
      <w:r w:rsidR="006B732A" w:rsidRPr="006D5115">
        <w:rPr>
          <w:rFonts w:ascii="Times New Roman" w:hAnsi="Times New Roman" w:cs="Times New Roman"/>
          <w:sz w:val="24"/>
          <w:szCs w:val="24"/>
        </w:rPr>
        <w:t>20.10.2015 № 144</w:t>
      </w:r>
      <w:r w:rsidR="00B464A5" w:rsidRPr="006D511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A23632" w14:textId="77777777" w:rsidR="00F7586D" w:rsidRPr="006D5115" w:rsidRDefault="00B464A5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от 28.04.2016 № 184</w:t>
      </w:r>
      <w:r w:rsidR="00C11EA6" w:rsidRPr="006D5115">
        <w:rPr>
          <w:rFonts w:ascii="Times New Roman" w:hAnsi="Times New Roman" w:cs="Times New Roman"/>
          <w:sz w:val="24"/>
          <w:szCs w:val="24"/>
        </w:rPr>
        <w:t>, от 12.09.2018 № 58</w:t>
      </w:r>
    </w:p>
    <w:p w14:paraId="2A05E3DF" w14:textId="0BE99DB3" w:rsidR="006260DA" w:rsidRPr="006D5115" w:rsidRDefault="00954C41" w:rsidP="006260DA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от 18.03.2019 № 87, </w:t>
      </w:r>
      <w:r w:rsidR="00231A73" w:rsidRPr="006D5115">
        <w:rPr>
          <w:rFonts w:ascii="Times New Roman" w:hAnsi="Times New Roman" w:cs="Times New Roman"/>
          <w:sz w:val="24"/>
          <w:szCs w:val="24"/>
        </w:rPr>
        <w:t>18.</w:t>
      </w:r>
      <w:r w:rsidR="0026469A" w:rsidRPr="006D5115">
        <w:rPr>
          <w:rFonts w:ascii="Times New Roman" w:hAnsi="Times New Roman" w:cs="Times New Roman"/>
          <w:sz w:val="24"/>
          <w:szCs w:val="24"/>
        </w:rPr>
        <w:t>12.</w:t>
      </w:r>
      <w:r w:rsidR="00F7586D" w:rsidRPr="006D5115">
        <w:rPr>
          <w:rFonts w:ascii="Times New Roman" w:hAnsi="Times New Roman" w:cs="Times New Roman"/>
          <w:sz w:val="24"/>
          <w:szCs w:val="24"/>
        </w:rPr>
        <w:t>2019 №</w:t>
      </w:r>
      <w:r w:rsidR="0026469A" w:rsidRPr="006D5115">
        <w:rPr>
          <w:rFonts w:ascii="Times New Roman" w:hAnsi="Times New Roman" w:cs="Times New Roman"/>
          <w:sz w:val="24"/>
          <w:szCs w:val="24"/>
        </w:rPr>
        <w:t>12</w:t>
      </w:r>
      <w:r w:rsidR="00231A73" w:rsidRPr="006D5115">
        <w:rPr>
          <w:rFonts w:ascii="Times New Roman" w:hAnsi="Times New Roman" w:cs="Times New Roman"/>
          <w:sz w:val="24"/>
          <w:szCs w:val="24"/>
        </w:rPr>
        <w:t>4</w:t>
      </w:r>
      <w:r w:rsidR="005219FA">
        <w:rPr>
          <w:rFonts w:ascii="Times New Roman" w:hAnsi="Times New Roman" w:cs="Times New Roman"/>
          <w:sz w:val="24"/>
          <w:szCs w:val="24"/>
        </w:rPr>
        <w:t>, от 17.12.2021 № 233</w:t>
      </w:r>
      <w:r w:rsidR="000F2795">
        <w:rPr>
          <w:rFonts w:ascii="Times New Roman" w:hAnsi="Times New Roman" w:cs="Times New Roman"/>
          <w:sz w:val="24"/>
          <w:szCs w:val="24"/>
        </w:rPr>
        <w:t>, от 06.11.2024 № 114</w:t>
      </w:r>
      <w:r w:rsidR="00B464A5" w:rsidRPr="006D5115">
        <w:rPr>
          <w:rFonts w:ascii="Times New Roman" w:hAnsi="Times New Roman" w:cs="Times New Roman"/>
          <w:sz w:val="24"/>
          <w:szCs w:val="24"/>
        </w:rPr>
        <w:t>)</w:t>
      </w:r>
    </w:p>
    <w:p w14:paraId="3F03B555" w14:textId="77777777" w:rsidR="006260DA" w:rsidRPr="006D5115" w:rsidRDefault="006260DA" w:rsidP="006260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C50571F" w14:textId="77777777" w:rsidR="006260DA" w:rsidRPr="006D5115" w:rsidRDefault="006260DA" w:rsidP="006260DA">
      <w:pPr>
        <w:pStyle w:val="ConsPlusNormal"/>
        <w:widowControl/>
        <w:spacing w:line="360" w:lineRule="auto"/>
        <w:ind w:left="50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2B008E" w14:textId="77777777" w:rsidR="006260DA" w:rsidRPr="006D5115" w:rsidRDefault="006260DA" w:rsidP="006260DA">
      <w:pPr>
        <w:pStyle w:val="ConsPlusNormal"/>
        <w:widowControl/>
        <w:spacing w:line="360" w:lineRule="auto"/>
        <w:ind w:left="504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C0F537" w14:textId="77777777" w:rsidR="006260DA" w:rsidRPr="006D5115" w:rsidRDefault="006260DA" w:rsidP="00626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ПОЛОЖЕНИЕ</w:t>
      </w:r>
    </w:p>
    <w:p w14:paraId="2A8C3093" w14:textId="77777777" w:rsidR="006260DA" w:rsidRPr="006D5115" w:rsidRDefault="006260DA" w:rsidP="00626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ОБ АДМИНИСТРАЦИИ МУНИЦИПАЛЬНОГО ОБРАЗОВАНИЯ</w:t>
      </w:r>
    </w:p>
    <w:p w14:paraId="5F30446D" w14:textId="77777777" w:rsidR="006260DA" w:rsidRPr="006D5115" w:rsidRDefault="006260DA" w:rsidP="00626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НИКОЛЬСКОЕ СЕЛЬСКОЕ ПОСЕЛЕНИЕ </w:t>
      </w:r>
    </w:p>
    <w:p w14:paraId="59BDFF4F" w14:textId="77777777" w:rsidR="006260DA" w:rsidRPr="006D5115" w:rsidRDefault="006260DA" w:rsidP="00626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ЯРАНСКОГО РАЙОНА КИРОВСКОЙ ОБЛАСТИ</w:t>
      </w:r>
    </w:p>
    <w:p w14:paraId="68F8613F" w14:textId="77777777" w:rsidR="006260DA" w:rsidRPr="006D5115" w:rsidRDefault="006260DA" w:rsidP="006260D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B7AF24" w14:textId="77777777" w:rsidR="006260DA" w:rsidRPr="006D5115" w:rsidRDefault="006260DA" w:rsidP="006260DA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D511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0C6B837" w14:textId="77777777" w:rsidR="006260DA" w:rsidRPr="006D5115" w:rsidRDefault="006260DA" w:rsidP="006260D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2960268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"Об общих принципах организации местного самоуправления в Российской Федерации" от 06.10.2003 N 131-ФЗ, Закона Кировской области "О местном самоуправлении в Кировской области" от 29.12.2004 N 292-ЗО, Устава муниципального образования Никольское сельское поселение  Яранского района  Кировской области (далее – Устав) и является основным нормативным актом, регламентирующим деятельность администрации муниципального образования  Никольское сельское поселение Яранского района  Кировской области (далее - администрация сельского поселения).</w:t>
      </w:r>
    </w:p>
    <w:p w14:paraId="1FE6FCF7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1.2. Администрация сельского поселения (исполнительно-распорядительный орган поселения) наделяется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области.</w:t>
      </w:r>
    </w:p>
    <w:p w14:paraId="7B835782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1.3. Полное наименование администрации поселения: Администрация муниципального образования  Никольское сельское поселение  Яранского района  Кировской области.</w:t>
      </w:r>
    </w:p>
    <w:p w14:paraId="78C116E0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Сокращенное наименование:  Администрация Никольского сельского  поселения.</w:t>
      </w:r>
    </w:p>
    <w:p w14:paraId="22978AEF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Использование полного и сокращенного наименования администрации Никольского сельского поселения в актах и документах имеет равную юридическую силу.</w:t>
      </w:r>
    </w:p>
    <w:p w14:paraId="2AB9BA88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1.4. Администрация поселения в своей деятельности руководствуется Конституцией Российской Федерации, федеральными законами, законами Кировской области, иными нормативными актами Российской Федерации и Кировской области, Уставом муниципального образования Никольское сельское поселение Яранского района  Кировской области, решениями Никольской сельской Думы, настоящим Положением.</w:t>
      </w:r>
    </w:p>
    <w:p w14:paraId="3235C6BA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1.5. Администрация поселения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 и ответчиком в судах, лицевые счета в соответствии с действующим законодательством.</w:t>
      </w:r>
    </w:p>
    <w:p w14:paraId="5415A6CF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lastRenderedPageBreak/>
        <w:t>1.6. Администрация поселения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14:paraId="5DAD39D9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1.7. Имущество администрации поселения является собственностью поселения и закреплено за ней в соответствии с Гражданским кодексом Российской Федерации на праве оперативного управления. Администрация поселения обязана эффективно использовать закрепленное за ней имущество, обеспечивать сохранность и не допускать ухудшения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14:paraId="59913430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1.8. Администрация  поселения несет ответственность по своим обязательствам денежными средствами, выделенными ей по смете в пределах ассигнований, предусмотренных бюджетом поселения.</w:t>
      </w:r>
    </w:p>
    <w:p w14:paraId="328C0708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1.9. Администрация поселения имеет гербовую печать с изображением Государственного герба Российской Федерации, иные печати, штампы, бланки со своим наименованием. Порядок использования печатей, штампов и бланков определяется Инструкцией по делопроизводству в администрации поселения, утверждаемой правовым актом администрации поселения.</w:t>
      </w:r>
    </w:p>
    <w:p w14:paraId="40F67F78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1.10. Местонахождение (юридический и почтовый адрес) администрации поселения: 612231, Россия, Кировская область, Яранский район, с.Никола, ул. </w:t>
      </w:r>
      <w:r w:rsidR="00C11EA6" w:rsidRPr="006D5115">
        <w:rPr>
          <w:rFonts w:ascii="Times New Roman" w:hAnsi="Times New Roman" w:cs="Times New Roman"/>
          <w:sz w:val="24"/>
          <w:szCs w:val="24"/>
        </w:rPr>
        <w:t>Советская, 1а</w:t>
      </w:r>
    </w:p>
    <w:p w14:paraId="4B84F5F6" w14:textId="77777777" w:rsidR="006260DA" w:rsidRPr="006D5115" w:rsidRDefault="006260DA" w:rsidP="006260DA">
      <w:pPr>
        <w:pStyle w:val="ConsPlusNormal"/>
        <w:widowControl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6DCB044" w14:textId="77777777" w:rsidR="006260DA" w:rsidRPr="006D5115" w:rsidRDefault="006260DA" w:rsidP="006260DA">
      <w:pPr>
        <w:pStyle w:val="ConsPlusNormal"/>
        <w:widowControl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115">
        <w:rPr>
          <w:rFonts w:ascii="Times New Roman" w:hAnsi="Times New Roman" w:cs="Times New Roman"/>
          <w:b/>
          <w:sz w:val="24"/>
          <w:szCs w:val="24"/>
        </w:rPr>
        <w:t>2. ПОЛНОМОЧИЯ АДМИНИСТРАЦИИ ПОСЕЛЕНИЯ</w:t>
      </w:r>
    </w:p>
    <w:p w14:paraId="1B62E8A3" w14:textId="77777777" w:rsidR="006260DA" w:rsidRPr="006D5115" w:rsidRDefault="006260DA" w:rsidP="006260DA">
      <w:pPr>
        <w:spacing w:line="360" w:lineRule="auto"/>
      </w:pPr>
      <w:r w:rsidRPr="006D5115">
        <w:t>2.1.  К компетенции администрации поселения относятся:</w:t>
      </w:r>
    </w:p>
    <w:p w14:paraId="3C837714" w14:textId="77777777" w:rsidR="006260DA" w:rsidRPr="006D5115" w:rsidRDefault="006260DA" w:rsidP="006260DA">
      <w:pPr>
        <w:tabs>
          <w:tab w:val="left" w:pos="-360"/>
        </w:tabs>
        <w:autoSpaceDN w:val="0"/>
        <w:jc w:val="both"/>
      </w:pPr>
      <w:r w:rsidRPr="006D5115">
        <w:tab/>
        <w:t>2.1.1.осуществление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14:paraId="1A7C0725" w14:textId="77777777" w:rsidR="006260DA" w:rsidRPr="006D5115" w:rsidRDefault="006260DA" w:rsidP="006260DA">
      <w:pPr>
        <w:tabs>
          <w:tab w:val="left" w:pos="-360"/>
        </w:tabs>
        <w:autoSpaceDN w:val="0"/>
        <w:jc w:val="both"/>
      </w:pPr>
      <w:r w:rsidRPr="006D5115">
        <w:tab/>
        <w:t>2.1.2.разработка проекта местного бюджета на очередной финансовый год, а также проектов планов и программ социально-экономического развития поселения;</w:t>
      </w:r>
    </w:p>
    <w:p w14:paraId="232AD7DB" w14:textId="77777777" w:rsidR="006260DA" w:rsidRPr="006D5115" w:rsidRDefault="006260DA" w:rsidP="006260DA">
      <w:pPr>
        <w:tabs>
          <w:tab w:val="left" w:pos="-360"/>
        </w:tabs>
        <w:autoSpaceDN w:val="0"/>
        <w:jc w:val="both"/>
      </w:pPr>
      <w:r w:rsidRPr="006D5115">
        <w:tab/>
        <w:t>2.1.3.обеспечение исполнения местного бюджета и программ социально- экономического развития поселения; подготовка отчета об исполнении местного бюджета и отчетов о выполнении программ социально-экономического развития поселения;</w:t>
      </w:r>
    </w:p>
    <w:p w14:paraId="3DA7B5FD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2.1.4 владение, пользование и распоряжение имуществом, находящимся в муниципальной собственности поселения;</w:t>
      </w:r>
    </w:p>
    <w:p w14:paraId="65FD850C" w14:textId="77777777" w:rsidR="006260DA" w:rsidRPr="006D5115" w:rsidRDefault="006260DA" w:rsidP="006260DA">
      <w:pPr>
        <w:tabs>
          <w:tab w:val="left" w:pos="-360"/>
        </w:tabs>
        <w:ind w:right="-285"/>
        <w:jc w:val="both"/>
        <w:rPr>
          <w:spacing w:val="2"/>
        </w:rPr>
      </w:pPr>
      <w:r w:rsidRPr="006D5115">
        <w:rPr>
          <w:spacing w:val="2"/>
        </w:rPr>
        <w:tab/>
        <w:t>2.1.5</w:t>
      </w:r>
      <w:r w:rsidRPr="006D5115">
        <w:t xml:space="preserve"> создание, реорганизация и ликвидация муниципальных предприятий;</w:t>
      </w:r>
    </w:p>
    <w:p w14:paraId="49E60AE7" w14:textId="77777777" w:rsidR="00EC63AA" w:rsidRPr="00EC63AA" w:rsidRDefault="006260DA" w:rsidP="00EC63AA">
      <w:pPr>
        <w:jc w:val="both"/>
        <w:rPr>
          <w:color w:val="FF0000"/>
        </w:rPr>
      </w:pPr>
      <w:r w:rsidRPr="006D5115">
        <w:rPr>
          <w:spacing w:val="2"/>
        </w:rPr>
        <w:t>2.1.6</w:t>
      </w:r>
      <w:r w:rsidR="00F7586D" w:rsidRPr="006D5115">
        <w:rPr>
          <w:spacing w:val="2"/>
        </w:rPr>
        <w:t xml:space="preserve"> </w:t>
      </w:r>
      <w:r w:rsidRPr="006D5115">
        <w:rPr>
          <w:spacing w:val="2"/>
        </w:rPr>
        <w:t xml:space="preserve"> </w:t>
      </w:r>
      <w:r w:rsidR="00F7586D" w:rsidRPr="006D5115">
        <w:rPr>
          <w:spacing w:val="2"/>
        </w:rPr>
        <w:t xml:space="preserve">Утратил силу- решение Никольской сельской Думы от </w:t>
      </w:r>
      <w:r w:rsidR="00231A73" w:rsidRPr="006D5115">
        <w:rPr>
          <w:spacing w:val="2"/>
        </w:rPr>
        <w:t>18.12.</w:t>
      </w:r>
      <w:r w:rsidR="00F7586D" w:rsidRPr="006D5115">
        <w:rPr>
          <w:spacing w:val="2"/>
        </w:rPr>
        <w:t>2019 №</w:t>
      </w:r>
      <w:r w:rsidR="00231A73" w:rsidRPr="006D5115">
        <w:rPr>
          <w:spacing w:val="2"/>
        </w:rPr>
        <w:t xml:space="preserve"> 124</w:t>
      </w:r>
      <w:r w:rsidRPr="006D5115">
        <w:rPr>
          <w:spacing w:val="2"/>
        </w:rPr>
        <w:t>;</w:t>
      </w:r>
      <w:r w:rsidRPr="006D5115">
        <w:rPr>
          <w:spacing w:val="2"/>
        </w:rPr>
        <w:br/>
        <w:t xml:space="preserve">             2.1.7 </w:t>
      </w:r>
      <w:r w:rsidR="00EC63AA" w:rsidRPr="00EC63AA">
        <w:rPr>
          <w:color w:val="FF0000"/>
          <w:lang w:bidi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193D2F30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    2.1.8</w:t>
      </w:r>
      <w:r w:rsidR="001B59B5" w:rsidRPr="006D5115">
        <w:rPr>
          <w:spacing w:val="2"/>
        </w:rPr>
        <w:t xml:space="preserve"> о</w:t>
      </w:r>
      <w:r w:rsidRPr="006D5115">
        <w:rPr>
          <w:spacing w:val="2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 w:rsidRPr="006D5115">
        <w:rPr>
          <w:rStyle w:val="apple-converted-space"/>
          <w:spacing w:val="2"/>
        </w:rPr>
        <w:t> </w:t>
      </w:r>
    </w:p>
    <w:p w14:paraId="5B481429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   2.1.9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773A4CEC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pple-converted-space"/>
          <w:spacing w:val="2"/>
        </w:rPr>
      </w:pPr>
      <w:r w:rsidRPr="006D5115">
        <w:rPr>
          <w:spacing w:val="2"/>
        </w:rPr>
        <w:lastRenderedPageBreak/>
        <w:t xml:space="preserve">           2.1.10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D5115">
        <w:rPr>
          <w:rStyle w:val="apple-converted-space"/>
          <w:spacing w:val="2"/>
        </w:rPr>
        <w:t>;</w:t>
      </w:r>
    </w:p>
    <w:p w14:paraId="12A5E662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  2.1.11 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6D5115">
        <w:rPr>
          <w:spacing w:val="2"/>
        </w:rPr>
        <w:br/>
        <w:t xml:space="preserve">         2.1.12 участие в предупреждении и ликвидации последствий чрезвычайных ситуаций в границах поселения;</w:t>
      </w:r>
      <w:r w:rsidRPr="006D5115">
        <w:rPr>
          <w:spacing w:val="2"/>
        </w:rPr>
        <w:br/>
        <w:t xml:space="preserve">         2.1.13  обеспечение первичных мер пожарной безопасности в границах населенных пунктов поселения;</w:t>
      </w:r>
    </w:p>
    <w:p w14:paraId="0183FFC4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 2.1.14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3FF7C497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 2.1.15 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1F3DAC27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2.1.16 создание условий для организации досуга и обеспечения жителей поселения услугами организаций культуры;</w:t>
      </w:r>
    </w:p>
    <w:p w14:paraId="1C020433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2.1.17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территории;</w:t>
      </w:r>
    </w:p>
    <w:p w14:paraId="1467DC91" w14:textId="77777777" w:rsidR="006260DA" w:rsidRPr="006D5115" w:rsidRDefault="006260DA" w:rsidP="00F149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D5115">
        <w:rPr>
          <w:spacing w:val="2"/>
        </w:rPr>
        <w:t xml:space="preserve">         2.1.18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6D5115">
        <w:rPr>
          <w:rStyle w:val="apple-converted-space"/>
          <w:spacing w:val="2"/>
        </w:rPr>
        <w:t> </w:t>
      </w:r>
      <w:r w:rsidRPr="006D5115">
        <w:rPr>
          <w:rStyle w:val="comment"/>
          <w:spacing w:val="2"/>
        </w:rPr>
        <w:t>;</w:t>
      </w:r>
    </w:p>
    <w:p w14:paraId="6F855774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 xml:space="preserve">            2.1.19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6978E07E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 xml:space="preserve">           2.1.20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6D5115">
        <w:rPr>
          <w:rStyle w:val="apple-converted-space"/>
          <w:spacing w:val="2"/>
        </w:rPr>
        <w:t>;</w:t>
      </w:r>
    </w:p>
    <w:p w14:paraId="5D493C94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2.1.21 формирование архивных фондов поселения;</w:t>
      </w:r>
    </w:p>
    <w:p w14:paraId="5DA5EECD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t>2.1.22</w:t>
      </w:r>
      <w:r w:rsidR="00F24822" w:rsidRPr="006D5115">
        <w:t xml:space="preserve">  </w:t>
      </w:r>
      <w:r w:rsidR="00F7586D" w:rsidRPr="006D5115">
        <w:t>Утратил силу -</w:t>
      </w:r>
      <w:r w:rsidR="00F7586D" w:rsidRPr="006D5115">
        <w:rPr>
          <w:spacing w:val="2"/>
        </w:rPr>
        <w:t xml:space="preserve">решение Никольской сельской Думы от </w:t>
      </w:r>
      <w:r w:rsidR="00231A73" w:rsidRPr="006D5115">
        <w:rPr>
          <w:spacing w:val="2"/>
        </w:rPr>
        <w:t>18.12.</w:t>
      </w:r>
      <w:r w:rsidR="00F7586D" w:rsidRPr="006D5115">
        <w:rPr>
          <w:spacing w:val="2"/>
        </w:rPr>
        <w:t>2019 №</w:t>
      </w:r>
      <w:r w:rsidR="00231A73" w:rsidRPr="006D5115">
        <w:rPr>
          <w:spacing w:val="2"/>
        </w:rPr>
        <w:t xml:space="preserve"> 124</w:t>
      </w:r>
      <w:r w:rsidRPr="006D5115">
        <w:rPr>
          <w:spacing w:val="2"/>
        </w:rPr>
        <w:t>;</w:t>
      </w:r>
    </w:p>
    <w:p w14:paraId="41C72409" w14:textId="77777777" w:rsidR="007079C6" w:rsidRPr="007079C6" w:rsidRDefault="006260DA" w:rsidP="007079C6">
      <w:pPr>
        <w:pStyle w:val="ConsPlusNormal"/>
        <w:widowControl/>
        <w:ind w:firstLine="45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6D5115">
        <w:rPr>
          <w:spacing w:val="2"/>
        </w:rPr>
        <w:t xml:space="preserve">2.1.23 </w:t>
      </w:r>
      <w:r w:rsidR="00F24822" w:rsidRPr="00794973">
        <w:rPr>
          <w:bCs/>
          <w:color w:val="FF0000"/>
          <w:spacing w:val="2"/>
          <w:shd w:val="clear" w:color="auto" w:fill="FFFFFF"/>
        </w:rPr>
        <w:t xml:space="preserve">организация  благоустройства территории поселения в соответствии с указанными правилами, </w:t>
      </w:r>
      <w:r w:rsidR="00794973" w:rsidRPr="00794973">
        <w:rPr>
          <w:bCs/>
          <w:color w:val="FF0000"/>
          <w:szCs w:val="28"/>
          <w:shd w:val="clear" w:color="auto" w:fill="FFFFFF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D5115">
        <w:rPr>
          <w:spacing w:val="2"/>
        </w:rPr>
        <w:t>;</w:t>
      </w:r>
      <w:r w:rsidRPr="006D5115">
        <w:rPr>
          <w:spacing w:val="2"/>
        </w:rPr>
        <w:br/>
        <w:t xml:space="preserve">               2.1.24 </w:t>
      </w:r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</w:t>
      </w:r>
      <w:r w:rsidR="007079C6" w:rsidRPr="007079C6">
        <w:rPr>
          <w:rFonts w:ascii="Times New Roman" w:hAnsi="Times New Roman" w:cs="Times New Roman"/>
          <w:color w:val="FF0000"/>
          <w:sz w:val="24"/>
          <w:szCs w:val="24"/>
        </w:rPr>
        <w:t xml:space="preserve"> градостроительного  плана  земельного  участка,  расположенного  в  границах поселения, выдача</w:t>
      </w:r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разрешений на строительство (за исключением случаев, предусмотренных Градостроительным </w:t>
      </w:r>
      <w:hyperlink r:id="rId8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кодексом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кодексом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уведомлении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</w:r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lastRenderedPageBreak/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уведомлении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законодательством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правилами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землепользования и застройки, </w:t>
      </w:r>
      <w:hyperlink r:id="rId14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документацией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="007079C6" w:rsidRPr="007079C6">
          <w:rPr>
            <w:rStyle w:val="a7"/>
            <w:rFonts w:ascii="Times New Roman" w:eastAsiaTheme="minorHAnsi" w:hAnsi="Times New Roman"/>
            <w:color w:val="FF0000"/>
            <w:sz w:val="24"/>
            <w:szCs w:val="24"/>
            <w:u w:val="none"/>
            <w:lang w:eastAsia="en-US"/>
          </w:rPr>
          <w:t>кодексом</w:t>
        </w:r>
      </w:hyperlink>
      <w:r w:rsidR="007079C6" w:rsidRPr="007079C6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Российской Федерации;</w:t>
      </w:r>
    </w:p>
    <w:p w14:paraId="0FBE46E3" w14:textId="77777777" w:rsidR="006260DA" w:rsidRPr="006D5115" w:rsidRDefault="006260DA" w:rsidP="007079C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6D5115">
        <w:rPr>
          <w:spacing w:val="2"/>
        </w:rPr>
        <w:t>2.1.25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Pr="006D5115">
        <w:rPr>
          <w:spacing w:val="2"/>
        </w:rPr>
        <w:br/>
        <w:t xml:space="preserve">           2.1.26 организация ритуальных услуг и содержание мест захоронения;</w:t>
      </w:r>
    </w:p>
    <w:p w14:paraId="11B22F3C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2.1.27 Утратил силу – решение Никольской сельской Думы от 28.04.2016 № 184;</w:t>
      </w:r>
    </w:p>
    <w:p w14:paraId="7BCAD02F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2.1.28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r w:rsidRPr="006D5115">
        <w:rPr>
          <w:rStyle w:val="apple-converted-space"/>
          <w:spacing w:val="2"/>
        </w:rPr>
        <w:t>;</w:t>
      </w:r>
    </w:p>
    <w:p w14:paraId="2EA18E8A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2.1.29 осуществление мероприятий по обеспечению безопасности людей на водных объектах, охране их жизни и здоровья;</w:t>
      </w:r>
      <w:r w:rsidRPr="006D5115">
        <w:rPr>
          <w:rStyle w:val="apple-converted-space"/>
          <w:spacing w:val="2"/>
        </w:rPr>
        <w:t> </w:t>
      </w:r>
    </w:p>
    <w:p w14:paraId="06E61A87" w14:textId="65F5209A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 xml:space="preserve">2.1.30 осуществление муниципального контроля в области </w:t>
      </w:r>
      <w:r w:rsidRPr="007079C6">
        <w:rPr>
          <w:color w:val="FF0000"/>
          <w:spacing w:val="2"/>
        </w:rPr>
        <w:t>охраны</w:t>
      </w:r>
      <w:r w:rsidR="007079C6" w:rsidRPr="007079C6">
        <w:rPr>
          <w:color w:val="FF0000"/>
          <w:spacing w:val="2"/>
        </w:rPr>
        <w:t xml:space="preserve"> и использования</w:t>
      </w:r>
      <w:r w:rsidR="007079C6" w:rsidRPr="006D5115">
        <w:rPr>
          <w:spacing w:val="2"/>
        </w:rPr>
        <w:t xml:space="preserve"> </w:t>
      </w:r>
      <w:r w:rsidRPr="006D5115">
        <w:rPr>
          <w:spacing w:val="2"/>
        </w:rPr>
        <w:t xml:space="preserve"> особо охраняемых природных территорий местного значения</w:t>
      </w:r>
    </w:p>
    <w:p w14:paraId="44947114" w14:textId="4EE8446C" w:rsidR="006260DA" w:rsidRPr="00AF0A93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color w:val="FF0000"/>
          <w:spacing w:val="2"/>
        </w:rPr>
      </w:pPr>
      <w:r w:rsidRPr="006D5115">
        <w:rPr>
          <w:spacing w:val="2"/>
        </w:rPr>
        <w:t>2.1.31 содействие в развитии сельскохозяйственного производства, создание условий для развития малого и среднего предпринимательства;</w:t>
      </w:r>
      <w:r w:rsidRPr="006D5115">
        <w:rPr>
          <w:spacing w:val="2"/>
        </w:rPr>
        <w:br/>
        <w:t xml:space="preserve">            2.1.32 </w:t>
      </w:r>
      <w:r w:rsidR="000A187F" w:rsidRPr="00AF0A93">
        <w:rPr>
          <w:color w:val="FF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AF0A93">
        <w:rPr>
          <w:rStyle w:val="comment"/>
          <w:color w:val="FF0000"/>
          <w:spacing w:val="2"/>
        </w:rPr>
        <w:t>;</w:t>
      </w:r>
    </w:p>
    <w:p w14:paraId="0DC2E369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2.1.33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 w:rsidRPr="006D5115">
        <w:rPr>
          <w:rStyle w:val="apple-converted-space"/>
          <w:spacing w:val="2"/>
        </w:rPr>
        <w:t> </w:t>
      </w:r>
    </w:p>
    <w:p w14:paraId="089AF024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2.1.34 осуществление муниципального лесного контроля;</w:t>
      </w:r>
      <w:r w:rsidRPr="006D5115">
        <w:rPr>
          <w:spacing w:val="2"/>
        </w:rPr>
        <w:br/>
      </w:r>
    </w:p>
    <w:p w14:paraId="3AFB4303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2.1.35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Pr="006D5115">
        <w:rPr>
          <w:spacing w:val="2"/>
        </w:rPr>
        <w:br/>
      </w:r>
      <w:r w:rsidRPr="006D5115">
        <w:rPr>
          <w:spacing w:val="2"/>
        </w:rPr>
        <w:lastRenderedPageBreak/>
        <w:t xml:space="preserve">          2.1.36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54468AD4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</w:rPr>
      </w:pPr>
      <w:r w:rsidRPr="006D5115">
        <w:rPr>
          <w:spacing w:val="2"/>
        </w:rPr>
        <w:t>2.1.37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 w:rsidRPr="006D5115">
        <w:rPr>
          <w:spacing w:val="2"/>
        </w:rPr>
        <w:br/>
        <w:t xml:space="preserve">           2.1.38 оказание поддержки социально ориентированным некоммерческим организациям в пределах полномочий, установленных</w:t>
      </w:r>
      <w:r w:rsidRPr="006D5115">
        <w:rPr>
          <w:rStyle w:val="apple-converted-space"/>
          <w:spacing w:val="2"/>
        </w:rPr>
        <w:t> </w:t>
      </w:r>
      <w:hyperlink r:id="rId16" w:history="1">
        <w:r w:rsidRPr="006D5115">
          <w:rPr>
            <w:rStyle w:val="a7"/>
            <w:color w:val="auto"/>
            <w:spacing w:val="2"/>
            <w:u w:val="none"/>
          </w:rPr>
          <w:t>статьями 31_1</w:t>
        </w:r>
      </w:hyperlink>
      <w:r w:rsidRPr="006D5115">
        <w:rPr>
          <w:rStyle w:val="apple-converted-space"/>
          <w:spacing w:val="2"/>
        </w:rPr>
        <w:t> </w:t>
      </w:r>
      <w:r w:rsidRPr="006D5115">
        <w:rPr>
          <w:spacing w:val="2"/>
        </w:rPr>
        <w:t>и</w:t>
      </w:r>
      <w:r w:rsidRPr="006D5115">
        <w:rPr>
          <w:rStyle w:val="apple-converted-space"/>
          <w:spacing w:val="2"/>
        </w:rPr>
        <w:t> </w:t>
      </w:r>
      <w:hyperlink r:id="rId17" w:history="1">
        <w:r w:rsidRPr="006D5115">
          <w:rPr>
            <w:rStyle w:val="a7"/>
            <w:color w:val="auto"/>
            <w:spacing w:val="2"/>
            <w:u w:val="none"/>
          </w:rPr>
          <w:t>31_3 Федерального закона от 12 января 1996 года N 7-ФЗ "О некоммерческих организациях"</w:t>
        </w:r>
      </w:hyperlink>
      <w:r w:rsidRPr="006D5115">
        <w:rPr>
          <w:rStyle w:val="apple-converted-space"/>
          <w:spacing w:val="2"/>
        </w:rPr>
        <w:t> </w:t>
      </w:r>
      <w:r w:rsidRPr="006D5115">
        <w:rPr>
          <w:rStyle w:val="comment"/>
          <w:spacing w:val="2"/>
        </w:rPr>
        <w:t>;</w:t>
      </w:r>
    </w:p>
    <w:p w14:paraId="3148BE75" w14:textId="111AC08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 w:rsidRPr="006D5115">
        <w:rPr>
          <w:spacing w:val="2"/>
        </w:rPr>
        <w:t>2.1.39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 w:rsidRPr="006D5115">
        <w:rPr>
          <w:rStyle w:val="apple-converted-space"/>
          <w:spacing w:val="2"/>
        </w:rPr>
        <w:t>;</w:t>
      </w:r>
    </w:p>
    <w:p w14:paraId="4EBF675E" w14:textId="77777777" w:rsidR="00C02F75" w:rsidRDefault="006260DA" w:rsidP="00C02F75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D5115">
        <w:rPr>
          <w:rFonts w:ascii="Times New Roman" w:hAnsi="Times New Roman" w:cs="Times New Roman"/>
          <w:spacing w:val="2"/>
          <w:sz w:val="24"/>
          <w:szCs w:val="24"/>
        </w:rPr>
        <w:t>2.1.40 осуществление мер по противодействию коррупции в границах поселения;</w:t>
      </w:r>
      <w:r w:rsidRPr="006D5115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2.1.41 участие в соответствии с</w:t>
      </w:r>
      <w:r w:rsidRPr="006D5115"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hyperlink r:id="rId18" w:history="1">
        <w:r w:rsidRPr="006D5115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Федеральным законом от 24 июля 2007 года N 221-ФЗ "О </w:t>
        </w:r>
        <w:r w:rsidR="00F24822" w:rsidRPr="006D5115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к</w:t>
        </w:r>
        <w:r w:rsidR="00F24822" w:rsidRPr="006D5115">
          <w:rPr>
            <w:rFonts w:ascii="Times New Roman" w:eastAsiaTheme="minorEastAsia" w:hAnsi="Times New Roman" w:cs="Times New Roman"/>
            <w:sz w:val="24"/>
            <w:szCs w:val="24"/>
            <w:shd w:val="clear" w:color="auto" w:fill="FFFFFF"/>
          </w:rPr>
          <w:t>адастровой деятельности</w:t>
        </w:r>
        <w:r w:rsidR="00F24822" w:rsidRPr="006D5115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 xml:space="preserve"> </w:t>
        </w:r>
        <w:r w:rsidRPr="006D5115">
          <w:rPr>
            <w:rStyle w:val="a7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"</w:t>
        </w:r>
      </w:hyperlink>
      <w:r w:rsidRPr="006D5115">
        <w:rPr>
          <w:rStyle w:val="apple-converted-space"/>
          <w:rFonts w:ascii="Times New Roman" w:hAnsi="Times New Roman"/>
          <w:spacing w:val="2"/>
          <w:sz w:val="24"/>
          <w:szCs w:val="24"/>
        </w:rPr>
        <w:t> </w:t>
      </w:r>
      <w:r w:rsidRPr="006D5115">
        <w:rPr>
          <w:rFonts w:ascii="Times New Roman" w:hAnsi="Times New Roman" w:cs="Times New Roman"/>
          <w:spacing w:val="2"/>
          <w:sz w:val="24"/>
          <w:szCs w:val="24"/>
        </w:rPr>
        <w:t>в выполнении комплексных кадастровых работ</w:t>
      </w:r>
      <w:r w:rsidR="00C02F75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1FED6B53" w14:textId="77777777" w:rsidR="00C02F75" w:rsidRPr="00C02F75" w:rsidRDefault="00C02F75" w:rsidP="00C02F75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C02F75">
        <w:rPr>
          <w:color w:val="FF0000"/>
          <w:shd w:val="clear" w:color="auto" w:fill="FFFFFF"/>
        </w:rPr>
        <w:t>2.1.42</w:t>
      </w:r>
      <w:r w:rsidRPr="00C02F75">
        <w:rPr>
          <w:b/>
          <w:bCs/>
          <w:color w:val="FF0000"/>
          <w:shd w:val="clear" w:color="auto" w:fill="FFFFFF"/>
        </w:rPr>
        <w:t xml:space="preserve">. </w:t>
      </w:r>
      <w:r w:rsidRPr="00C02F75">
        <w:rPr>
          <w:color w:val="FF0000"/>
        </w:rPr>
        <w:t>утверждение правил землепользования и застройки поселения, утверждение местных нормативов градостроительного проектирования поселения;</w:t>
      </w:r>
    </w:p>
    <w:p w14:paraId="310B53B4" w14:textId="77777777" w:rsidR="00AF0A93" w:rsidRDefault="00C02F75" w:rsidP="00C02F75">
      <w:pPr>
        <w:pStyle w:val="a8"/>
        <w:shd w:val="clear" w:color="auto" w:fill="FFFFFF"/>
        <w:jc w:val="both"/>
        <w:rPr>
          <w:b w:val="0"/>
          <w:bCs/>
          <w:color w:val="FF0000"/>
          <w:sz w:val="24"/>
          <w:szCs w:val="24"/>
        </w:rPr>
      </w:pPr>
      <w:r w:rsidRPr="00C02F75">
        <w:rPr>
          <w:b w:val="0"/>
          <w:bCs/>
          <w:color w:val="FF0000"/>
          <w:sz w:val="24"/>
          <w:szCs w:val="24"/>
          <w:shd w:val="clear" w:color="auto" w:fill="FFFFFF"/>
        </w:rPr>
        <w:t xml:space="preserve">          2.1.43. </w:t>
      </w:r>
      <w:r w:rsidRPr="00C02F75">
        <w:rPr>
          <w:b w:val="0"/>
          <w:bCs/>
          <w:color w:val="FF0000"/>
          <w:sz w:val="24"/>
          <w:szCs w:val="24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</w:t>
      </w:r>
      <w:r w:rsidR="00AF0A93">
        <w:rPr>
          <w:b w:val="0"/>
          <w:bCs/>
          <w:color w:val="FF0000"/>
          <w:sz w:val="24"/>
          <w:szCs w:val="24"/>
        </w:rPr>
        <w:t>;</w:t>
      </w:r>
    </w:p>
    <w:p w14:paraId="57FE5E0B" w14:textId="77777777" w:rsidR="00AF0A93" w:rsidRDefault="00AF0A93" w:rsidP="00C02F75">
      <w:pPr>
        <w:pStyle w:val="a8"/>
        <w:shd w:val="clear" w:color="auto" w:fill="FFFFFF"/>
        <w:jc w:val="both"/>
        <w:rPr>
          <w:b w:val="0"/>
          <w:bCs/>
          <w:color w:val="FF0000"/>
          <w:sz w:val="24"/>
          <w:szCs w:val="24"/>
        </w:rPr>
      </w:pPr>
      <w:r>
        <w:rPr>
          <w:b w:val="0"/>
          <w:bCs/>
          <w:color w:val="FF0000"/>
          <w:sz w:val="24"/>
          <w:szCs w:val="24"/>
        </w:rPr>
        <w:t xml:space="preserve">          2.1.44 </w:t>
      </w:r>
      <w:r w:rsidRPr="00AF0A93">
        <w:rPr>
          <w:b w:val="0"/>
          <w:bCs/>
          <w:color w:val="FF0000"/>
          <w:sz w:val="24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2003года № 112-ФЗ «О личном подсобном хозяйстве»,в</w:t>
      </w:r>
      <w:r>
        <w:rPr>
          <w:b w:val="0"/>
          <w:bCs/>
          <w:color w:val="FF0000"/>
          <w:sz w:val="24"/>
          <w:szCs w:val="24"/>
        </w:rPr>
        <w:t xml:space="preserve"> </w:t>
      </w:r>
      <w:r w:rsidRPr="00AF0A93">
        <w:rPr>
          <w:b w:val="0"/>
          <w:bCs/>
          <w:color w:val="FF0000"/>
          <w:sz w:val="24"/>
          <w:szCs w:val="24"/>
        </w:rPr>
        <w:t>похозяйственных книгах</w:t>
      </w:r>
    </w:p>
    <w:p w14:paraId="723B1163" w14:textId="17EC1C17" w:rsidR="006260DA" w:rsidRPr="006D5115" w:rsidRDefault="00E4763D" w:rsidP="00C02F75">
      <w:pPr>
        <w:pStyle w:val="a8"/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6260DA" w:rsidRPr="006D5115">
        <w:rPr>
          <w:bCs/>
          <w:sz w:val="24"/>
          <w:szCs w:val="24"/>
        </w:rPr>
        <w:t>2.2. Администрация поселения в качестве участника бюджетного процесса, является главным распорядителем и получателем средств бюджета поселения и:</w:t>
      </w:r>
    </w:p>
    <w:p w14:paraId="5F16F2AE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2.2.1.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14:paraId="0E68F6D3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2.2.2. Составляет, утверждает,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бюджета, вносит предложения по формированию  и изменению сводной бюджетной росписи, лимитов бюджетных обязательств;</w:t>
      </w:r>
    </w:p>
    <w:p w14:paraId="6BD1A88F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 xml:space="preserve">2.2.3. Формирует бюджетную отчетность главного распорядителя средств бюджета поселения и главного администратора доходов бюджета, представляет сведения для составления и ведения кассового плана в установленной сфере деятельности; </w:t>
      </w:r>
    </w:p>
    <w:p w14:paraId="653C60B8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2.2.4. Составляет и исполняет бюджетную смету;</w:t>
      </w:r>
    </w:p>
    <w:p w14:paraId="58576CE7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bookmarkStart w:id="0" w:name="sub_1623"/>
      <w:r w:rsidRPr="006D5115">
        <w:rPr>
          <w:bCs/>
        </w:rPr>
        <w:t>2.2.5.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bookmarkEnd w:id="0"/>
    <w:p w14:paraId="2CF9AFA3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2.2.6. Обеспечивает результативность, целевой характер использования предусмотренных ему бюджетных ассигнований;</w:t>
      </w:r>
    </w:p>
    <w:p w14:paraId="01D3D244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2.2.7. Вносит соответствующему главному распорядителю (распорядителю) бюджетных средств предложения по изменению бюджетной росписи;</w:t>
      </w:r>
    </w:p>
    <w:p w14:paraId="36362A35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2.2.8. Ведет бюджетный учет либо передает на основании соглашения это полномочие иному государственному (муниципальному) учреждению (централизованной бухгалтерии);</w:t>
      </w:r>
    </w:p>
    <w:p w14:paraId="56FE133D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2.2.9.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14:paraId="6C34EFC9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2.2.10. Осуществляет иные бюджетные полномочия, предусмотренные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отношения;</w:t>
      </w:r>
    </w:p>
    <w:p w14:paraId="45DFF00D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6D5115">
        <w:rPr>
          <w:bCs/>
        </w:rPr>
        <w:t>2.2.11. Осуществляет функции главного распорядителя бюджетных средств при исполнении бюджета (за исключением средств по расходам, связанным с деятельностью сельской Думы и депутатов).</w:t>
      </w:r>
    </w:p>
    <w:p w14:paraId="3B08EA48" w14:textId="77777777" w:rsidR="006260DA" w:rsidRPr="006D5115" w:rsidRDefault="006260DA" w:rsidP="006260DA">
      <w:pPr>
        <w:overflowPunct w:val="0"/>
        <w:spacing w:before="60"/>
        <w:jc w:val="both"/>
      </w:pPr>
      <w:r w:rsidRPr="006D5115">
        <w:rPr>
          <w:bCs/>
        </w:rPr>
        <w:t xml:space="preserve">2.3. </w:t>
      </w:r>
      <w:r w:rsidRPr="006D5115">
        <w:t>Администрация поселения имеет право на:</w:t>
      </w:r>
    </w:p>
    <w:p w14:paraId="6010918A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lastRenderedPageBreak/>
        <w:t>2.3.1 создание музеев поселения;</w:t>
      </w:r>
      <w:r w:rsidRPr="006D5115">
        <w:rPr>
          <w:rStyle w:val="apple-converted-space"/>
          <w:spacing w:val="2"/>
        </w:rPr>
        <w:t> </w:t>
      </w:r>
      <w:r w:rsidRPr="006D5115">
        <w:rPr>
          <w:spacing w:val="2"/>
        </w:rPr>
        <w:br/>
        <w:t>2.3.2 совершение нотариальных действий, предусмотренных законодательством, в случае отсутствия в поселении нотариуса;</w:t>
      </w:r>
    </w:p>
    <w:p w14:paraId="76AC3C9D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2.3.3 участие в осуществлении деятельности по опеке и попечительству;</w:t>
      </w:r>
      <w:r w:rsidRPr="006D5115">
        <w:rPr>
          <w:spacing w:val="2"/>
        </w:rPr>
        <w:br/>
        <w:t>2.3.4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  <w:r w:rsidRPr="006D5115">
        <w:rPr>
          <w:rStyle w:val="apple-converted-space"/>
          <w:spacing w:val="2"/>
        </w:rPr>
        <w:t> </w:t>
      </w:r>
    </w:p>
    <w:p w14:paraId="489E38F0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2.3.5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14:paraId="78FB2A39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2.3.6 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r w:rsidRPr="006D5115">
        <w:rPr>
          <w:rStyle w:val="apple-converted-space"/>
          <w:spacing w:val="2"/>
        </w:rPr>
        <w:t>;</w:t>
      </w:r>
    </w:p>
    <w:p w14:paraId="568FC125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2.3.7 создание муниципальной пожарной охраны</w:t>
      </w:r>
      <w:r w:rsidRPr="006D5115">
        <w:rPr>
          <w:rStyle w:val="apple-converted-space"/>
          <w:spacing w:val="2"/>
        </w:rPr>
        <w:t>;</w:t>
      </w:r>
    </w:p>
    <w:p w14:paraId="63F18CC5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2.3.8 создание условий для развития туризма</w:t>
      </w:r>
      <w:r w:rsidRPr="006D5115">
        <w:rPr>
          <w:rStyle w:val="apple-converted-space"/>
          <w:spacing w:val="2"/>
        </w:rPr>
        <w:t>;</w:t>
      </w:r>
    </w:p>
    <w:p w14:paraId="44B243B9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2.3.9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05DCE81A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 xml:space="preserve">2.3.10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19" w:history="1">
        <w:r w:rsidRPr="006D5115">
          <w:rPr>
            <w:rStyle w:val="a7"/>
            <w:color w:val="auto"/>
            <w:spacing w:val="2"/>
            <w:u w:val="none"/>
          </w:rPr>
          <w:t>Федеральным законом от 24 ноября 1995 года N 181-ФЗ "О социальной защите инвалидов в Российской Федерации"</w:t>
        </w:r>
      </w:hyperlink>
      <w:r w:rsidRPr="006D5115">
        <w:rPr>
          <w:spacing w:val="2"/>
        </w:rPr>
        <w:t>;</w:t>
      </w:r>
    </w:p>
    <w:p w14:paraId="06C0E366" w14:textId="77777777" w:rsidR="00C11EA6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 xml:space="preserve">2.3.11 </w:t>
      </w:r>
      <w:r w:rsidR="00F24822" w:rsidRPr="006D5115">
        <w:rPr>
          <w:spacing w:val="2"/>
        </w:rPr>
        <w:t xml:space="preserve">Исключен  - </w:t>
      </w:r>
      <w:r w:rsidR="00C11EA6" w:rsidRPr="006D5115">
        <w:rPr>
          <w:spacing w:val="2"/>
        </w:rPr>
        <w:t>решение Никольской сельской Думы третьего созыва от 12.09.2018 № 58;</w:t>
      </w:r>
    </w:p>
    <w:p w14:paraId="30E06B24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>2.3.12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14:paraId="2C7B0890" w14:textId="77777777" w:rsidR="006260DA" w:rsidRPr="006D5115" w:rsidRDefault="006260DA" w:rsidP="006260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D5115">
        <w:rPr>
          <w:spacing w:val="2"/>
        </w:rPr>
        <w:t xml:space="preserve">2.3.13 </w:t>
      </w:r>
      <w:r w:rsidR="00F7586D" w:rsidRPr="006D5115">
        <w:rPr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</w:t>
      </w:r>
      <w:r w:rsidRPr="006D5115">
        <w:rPr>
          <w:rStyle w:val="comment"/>
          <w:spacing w:val="2"/>
        </w:rPr>
        <w:t>.</w:t>
      </w:r>
    </w:p>
    <w:p w14:paraId="070456E8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  <w:rPr>
          <w:spacing w:val="2"/>
        </w:rPr>
      </w:pPr>
      <w:r w:rsidRPr="006D5115">
        <w:rPr>
          <w:spacing w:val="2"/>
        </w:rPr>
        <w:t>Органы местного самоуправления поселения вправе решать вопросы, указанные в</w:t>
      </w:r>
      <w:r w:rsidRPr="006D5115">
        <w:rPr>
          <w:rStyle w:val="apple-converted-space"/>
          <w:spacing w:val="2"/>
        </w:rPr>
        <w:t> </w:t>
      </w:r>
      <w:r w:rsidRPr="006D5115">
        <w:rPr>
          <w:spacing w:val="2"/>
        </w:rPr>
        <w:t>пункте 2.3 настоящего Положения, участвовать в осуществлении иных государственных полномочий (не переданных им в соответствии со</w:t>
      </w:r>
      <w:r w:rsidRPr="006D5115">
        <w:rPr>
          <w:rStyle w:val="apple-converted-space"/>
          <w:spacing w:val="2"/>
        </w:rPr>
        <w:t> </w:t>
      </w:r>
      <w:hyperlink r:id="rId20" w:history="1">
        <w:r w:rsidRPr="006D5115">
          <w:rPr>
            <w:rStyle w:val="a7"/>
            <w:color w:val="auto"/>
            <w:spacing w:val="2"/>
            <w:u w:val="none"/>
          </w:rPr>
          <w:t>статьей 19</w:t>
        </w:r>
      </w:hyperlink>
      <w:r w:rsidRPr="006D5115">
        <w:rPr>
          <w:rStyle w:val="apple-converted-space"/>
          <w:spacing w:val="2"/>
        </w:rPr>
        <w:t> </w:t>
      </w:r>
      <w:r w:rsidRPr="006D5115">
        <w:rPr>
          <w:spacing w:val="2"/>
        </w:rPr>
        <w:t xml:space="preserve"> Федерального закона от 06.10.2003 № 31-ФЗ «Об общих 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14:paraId="4C86A68C" w14:textId="77777777" w:rsidR="00231A73" w:rsidRPr="006D5115" w:rsidRDefault="00231A73" w:rsidP="006260DA">
      <w:pPr>
        <w:widowControl w:val="0"/>
        <w:autoSpaceDE w:val="0"/>
        <w:autoSpaceDN w:val="0"/>
        <w:adjustRightInd w:val="0"/>
        <w:ind w:firstLine="539"/>
        <w:jc w:val="both"/>
        <w:rPr>
          <w:spacing w:val="2"/>
        </w:rPr>
      </w:pPr>
    </w:p>
    <w:p w14:paraId="64B01F66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</w:pPr>
    </w:p>
    <w:p w14:paraId="53B18463" w14:textId="77777777" w:rsidR="006260DA" w:rsidRPr="006D5115" w:rsidRDefault="006260DA" w:rsidP="006260DA">
      <w:pPr>
        <w:pStyle w:val="ConsPlusNormal"/>
        <w:widowControl/>
        <w:numPr>
          <w:ilvl w:val="0"/>
          <w:numId w:val="6"/>
        </w:numPr>
        <w:ind w:left="958"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115">
        <w:rPr>
          <w:rFonts w:ascii="Times New Roman" w:hAnsi="Times New Roman" w:cs="Times New Roman"/>
          <w:b/>
          <w:sz w:val="24"/>
          <w:szCs w:val="24"/>
        </w:rPr>
        <w:t xml:space="preserve">СТРУКТУРА И ОРГАНИЗАЦИЯ ДЕЯТЕЛЬНОСТИ </w:t>
      </w:r>
    </w:p>
    <w:p w14:paraId="5C30BF3A" w14:textId="77777777" w:rsidR="006260DA" w:rsidRPr="006D5115" w:rsidRDefault="006260DA" w:rsidP="006260DA">
      <w:pPr>
        <w:pStyle w:val="ConsPlusNormal"/>
        <w:widowControl/>
        <w:ind w:left="958"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11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</w:p>
    <w:p w14:paraId="5524F82C" w14:textId="77777777" w:rsidR="006260DA" w:rsidRPr="006D5115" w:rsidRDefault="006260DA" w:rsidP="006260DA">
      <w:pPr>
        <w:pStyle w:val="ConsPlusNormal"/>
        <w:widowControl/>
        <w:ind w:left="958"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651A39A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3.1. Структура администрации поселения утверждается сельской Думой по представлению главы администрации поселения. </w:t>
      </w:r>
    </w:p>
    <w:p w14:paraId="04FE08D7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3.2. Штатное расписание администрации поселения утверждается правовым актом администрации поселения в соответствии со структурой администрации поселения и в пределах утвержденных в бюджете средств на содержание администрации. </w:t>
      </w:r>
    </w:p>
    <w:p w14:paraId="20A5D4EF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 xml:space="preserve">Правовой статус муниципальных служащих, условия и порядок прохождения муниципальной службы, управление службой, квалификационные требования к должностям муниципальной службы, организация муниципальной службы, установление и </w:t>
      </w:r>
      <w:r w:rsidRPr="006D5115">
        <w:rPr>
          <w:rFonts w:ascii="Times New Roman" w:hAnsi="Times New Roman" w:cs="Times New Roman"/>
          <w:sz w:val="24"/>
          <w:szCs w:val="24"/>
        </w:rPr>
        <w:lastRenderedPageBreak/>
        <w:t>обеспечение гарантий для муниципальных служащих, права, обязанности и ответственность муниципального служащего устанавливаются Положением о муниципальной службе, утверждаемым сельской Думой в соответствии с федеральным и областным законодательством.</w:t>
      </w:r>
    </w:p>
    <w:p w14:paraId="14E68A7A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3.3. Полномочия представителя нанимателя (работодателя) в отношении всех работников администрации поселения,  осуществляет глава администрации поселения.</w:t>
      </w:r>
    </w:p>
    <w:p w14:paraId="6B5B1FE4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3.4. В качестве совещательных органов при администрации поселения могут создаваться коллегии, комиссии или консультационные общественные советы. Полномочия и порядок деятельности совещательных органов определяются соответствующими положениями, утверждаемыми правовым актом администрации поселения.</w:t>
      </w:r>
    </w:p>
    <w:p w14:paraId="21E3692A" w14:textId="77777777" w:rsidR="006260DA" w:rsidRPr="006D5115" w:rsidRDefault="006260DA" w:rsidP="006260DA">
      <w:pPr>
        <w:pStyle w:val="ConsPlusNormal"/>
        <w:widowControl/>
        <w:tabs>
          <w:tab w:val="left" w:pos="567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C462323" w14:textId="77777777" w:rsidR="006260DA" w:rsidRPr="006D5115" w:rsidRDefault="006260DA" w:rsidP="006260DA">
      <w:pPr>
        <w:pStyle w:val="ConsPlusNormal"/>
        <w:widowControl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115">
        <w:rPr>
          <w:rFonts w:ascii="Times New Roman" w:hAnsi="Times New Roman" w:cs="Times New Roman"/>
          <w:b/>
          <w:sz w:val="24"/>
          <w:szCs w:val="24"/>
        </w:rPr>
        <w:t>4. ГЛАВА АДМИНИСТРАЦИИ ПОСЕЛЕНИЯ</w:t>
      </w:r>
    </w:p>
    <w:p w14:paraId="19BEB602" w14:textId="77777777" w:rsidR="006260DA" w:rsidRPr="006D5115" w:rsidRDefault="006260DA" w:rsidP="006260DA">
      <w:pPr>
        <w:widowControl w:val="0"/>
        <w:autoSpaceDE w:val="0"/>
        <w:autoSpaceDN w:val="0"/>
        <w:adjustRightInd w:val="0"/>
        <w:spacing w:before="60"/>
        <w:ind w:firstLine="539"/>
        <w:jc w:val="both"/>
      </w:pPr>
      <w:r w:rsidRPr="006D5115">
        <w:t>4.1. Администрацией поселения на принципах единоначалия руководит глава администрации поселения.</w:t>
      </w:r>
    </w:p>
    <w:p w14:paraId="4459185C" w14:textId="77777777" w:rsidR="006260DA" w:rsidRPr="006D5115" w:rsidRDefault="006260DA" w:rsidP="006260DA">
      <w:pPr>
        <w:widowControl w:val="0"/>
        <w:autoSpaceDE w:val="0"/>
        <w:autoSpaceDN w:val="0"/>
        <w:adjustRightInd w:val="0"/>
        <w:spacing w:before="60"/>
        <w:ind w:firstLine="539"/>
        <w:jc w:val="both"/>
      </w:pPr>
      <w:r w:rsidRPr="006D5115">
        <w:t>4.2 Полномочия главы администрации поселения исполняет глава поселения.</w:t>
      </w:r>
    </w:p>
    <w:p w14:paraId="29084CA7" w14:textId="77777777" w:rsidR="00565BEA" w:rsidRDefault="00565BEA" w:rsidP="00565B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t xml:space="preserve">        </w:t>
      </w:r>
      <w:r w:rsidR="006260DA" w:rsidRPr="006D5115">
        <w:t>4.3 Глава местной администрации не вправе</w:t>
      </w:r>
      <w:r>
        <w:t>:</w:t>
      </w:r>
    </w:p>
    <w:p w14:paraId="3E71643B" w14:textId="77777777" w:rsidR="00565BEA" w:rsidRPr="00565BEA" w:rsidRDefault="006260DA" w:rsidP="00565B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eastAsia="Times New Roman"/>
          <w:color w:val="FF0000"/>
          <w:spacing w:val="2"/>
        </w:rPr>
      </w:pPr>
      <w:r w:rsidRPr="00565BEA">
        <w:rPr>
          <w:color w:val="FF0000"/>
        </w:rPr>
        <w:t xml:space="preserve"> </w:t>
      </w:r>
      <w:r w:rsidR="00565BEA" w:rsidRPr="00565BEA">
        <w:rPr>
          <w:rFonts w:eastAsia="Times New Roman"/>
          <w:color w:val="FF0000"/>
          <w:spacing w:val="2"/>
        </w:rPr>
        <w:t>1) заниматься предпринимательской деятельностью лично или через доверенных лиц;</w:t>
      </w:r>
      <w:r w:rsidR="00565BEA" w:rsidRPr="00565BEA">
        <w:rPr>
          <w:rFonts w:eastAsia="Times New Roman"/>
          <w:color w:val="FF0000"/>
          <w:spacing w:val="2"/>
        </w:rPr>
        <w:br/>
      </w:r>
    </w:p>
    <w:p w14:paraId="1F1F02CD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2) участвовать в управлении коммерческой или некоммерческой организацией, за исключением следующих случаев:</w:t>
      </w:r>
      <w:r w:rsidRPr="00565BEA">
        <w:rPr>
          <w:color w:val="FF0000"/>
          <w:spacing w:val="2"/>
        </w:rPr>
        <w:br/>
      </w:r>
    </w:p>
    <w:p w14:paraId="03BB4460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жилищностроительного, гаражного кооперативов, товарищества собственников недвижимости;</w:t>
      </w:r>
      <w:r w:rsidRPr="00565BEA">
        <w:rPr>
          <w:color w:val="FF0000"/>
          <w:spacing w:val="2"/>
        </w:rPr>
        <w:br/>
      </w:r>
    </w:p>
    <w:p w14:paraId="423AB871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r w:rsidRPr="00565BEA">
        <w:rPr>
          <w:color w:val="FF0000"/>
          <w:spacing w:val="2"/>
        </w:rPr>
        <w:br/>
      </w:r>
    </w:p>
    <w:p w14:paraId="61C2AF46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r w:rsidRPr="00565BEA">
        <w:rPr>
          <w:color w:val="FF0000"/>
          <w:spacing w:val="2"/>
        </w:rPr>
        <w:br/>
      </w:r>
    </w:p>
    <w:p w14:paraId="04CB03AC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</w:t>
      </w:r>
      <w:r w:rsidRPr="00565BEA">
        <w:rPr>
          <w:color w:val="FF0000"/>
          <w:spacing w:val="2"/>
        </w:rPr>
        <w:lastRenderedPageBreak/>
        <w:t>капитале);</w:t>
      </w:r>
      <w:r w:rsidRPr="00565BEA">
        <w:rPr>
          <w:color w:val="FF0000"/>
          <w:spacing w:val="2"/>
        </w:rPr>
        <w:br/>
      </w:r>
    </w:p>
    <w:p w14:paraId="7B589EE5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д) иные случаи, предусмотренные федеральными законами;</w:t>
      </w:r>
      <w:r w:rsidRPr="00565BEA">
        <w:rPr>
          <w:color w:val="FF0000"/>
          <w:spacing w:val="2"/>
        </w:rPr>
        <w:br/>
      </w:r>
    </w:p>
    <w:p w14:paraId="11D4A6FD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 w:rsidRPr="00565BEA">
        <w:rPr>
          <w:color w:val="FF0000"/>
          <w:spacing w:val="2"/>
        </w:rPr>
        <w:br/>
      </w:r>
    </w:p>
    <w:p w14:paraId="2616EBB0" w14:textId="77777777" w:rsidR="00565BEA" w:rsidRPr="00565BEA" w:rsidRDefault="00565BEA" w:rsidP="00565BEA">
      <w:pPr>
        <w:shd w:val="clear" w:color="auto" w:fill="FFFFFF"/>
        <w:spacing w:line="315" w:lineRule="atLeast"/>
        <w:textAlignment w:val="baseline"/>
        <w:rPr>
          <w:color w:val="FF0000"/>
          <w:spacing w:val="2"/>
        </w:rPr>
      </w:pPr>
      <w:r w:rsidRPr="00565BEA">
        <w:rPr>
          <w:color w:val="FF0000"/>
          <w:spacing w:val="2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585C861E" w14:textId="77777777" w:rsidR="006260DA" w:rsidRPr="006D5115" w:rsidRDefault="006260DA" w:rsidP="00565BEA">
      <w:pPr>
        <w:tabs>
          <w:tab w:val="left" w:pos="-360"/>
        </w:tabs>
        <w:ind w:firstLine="539"/>
        <w:jc w:val="both"/>
      </w:pPr>
      <w:r w:rsidRPr="006D5115">
        <w:t>4.4 Полномочия главы администрации поселения:</w:t>
      </w:r>
    </w:p>
    <w:p w14:paraId="70921C2A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4.4.1 В сфере осуществления исполнительно-распорядительной деятельности глава администрации поселения: </w:t>
      </w:r>
    </w:p>
    <w:p w14:paraId="304F6D59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1) осуществляет руководство деятельностью администрации поселения по решению всех вопросов, отнесенных к компетенции администрации поселения; </w:t>
      </w:r>
    </w:p>
    <w:p w14:paraId="7222ACFF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2) действует без доверенности от имени администрации поселения, представляет её во всех учреждениях и организациях; </w:t>
      </w:r>
    </w:p>
    <w:p w14:paraId="37539F49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3) заключает от имени администрации поселения договоры и соглашения в пределах своих полномочий; </w:t>
      </w:r>
    </w:p>
    <w:p w14:paraId="1E1275AF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4) разрабатывает и представляет на утверждение сельской Думы структуру администрации поселения, формирует штат администрации в пределах утвержденных в бюджете средств на содержание администрации; </w:t>
      </w:r>
    </w:p>
    <w:p w14:paraId="45397CF6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5) осуществляет функции распорядителя бюджетных средств при исполнении бюджета (за исключением средств по расходам, связанным с деятельностью сельской Думы и депутатов); </w:t>
      </w:r>
    </w:p>
    <w:p w14:paraId="497BC0A9" w14:textId="77777777" w:rsidR="006260DA" w:rsidRPr="0096702D" w:rsidRDefault="006260DA" w:rsidP="006260DA">
      <w:pPr>
        <w:tabs>
          <w:tab w:val="left" w:pos="-360"/>
        </w:tabs>
        <w:ind w:firstLine="539"/>
        <w:jc w:val="both"/>
        <w:rPr>
          <w:color w:val="FF0000"/>
        </w:rPr>
      </w:pPr>
      <w:r w:rsidRPr="0096702D">
        <w:rPr>
          <w:color w:val="FF0000"/>
        </w:rPr>
        <w:t xml:space="preserve">6) принимает решения о создании, реорганизации и ликвидации муниципальных предприятий и учреждений; </w:t>
      </w:r>
    </w:p>
    <w:p w14:paraId="2B9ADE53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7) участвует в разработке и вносит в сельскую Думу на утверждение проект бюджета поселения, планы и программы социально - экономического развития поселения, а также отчеты об их исполнении; </w:t>
      </w:r>
    </w:p>
    <w:p w14:paraId="6F4FE234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8) назначает на должность и освобождает от должности заместителя (заместителей) главы администрации, муниципальных служащих, а также решает вопросы применения к ним мер поощрения и дисциплинарной ответственности; </w:t>
      </w:r>
    </w:p>
    <w:p w14:paraId="66A5CCBD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9) принимает решения по вопросам муниципальной службы в соответствии с федеральным и областным законодательством; </w:t>
      </w:r>
    </w:p>
    <w:p w14:paraId="01AC6593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10)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 </w:t>
      </w:r>
    </w:p>
    <w:p w14:paraId="4DC175FE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11) обеспечивает исполнение принятого на местном референдуме решения, в пределах своих полномочий; </w:t>
      </w:r>
    </w:p>
    <w:p w14:paraId="11D876F5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12) осуществляет иные полномочия, предусмотренные настоящим Уставом и положением об администрации поселения. </w:t>
      </w:r>
    </w:p>
    <w:p w14:paraId="38584BC7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4.4.2 В сфере взаимодействия с сельской Думой глава администрации поселения: </w:t>
      </w:r>
    </w:p>
    <w:p w14:paraId="2E5FE2AB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1) вносит на рассмотрение в сельскую Думу проекты нормативных правовых актов; </w:t>
      </w:r>
    </w:p>
    <w:p w14:paraId="2F8777A3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2) вносит на утверждение сельской Думы проекты бюджета поселения и отчеты о его исполнении; </w:t>
      </w:r>
    </w:p>
    <w:p w14:paraId="7B0586EC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lastRenderedPageBreak/>
        <w:t xml:space="preserve">3) вносит предложения о созыве внеочередных заседаний сельской Думы; </w:t>
      </w:r>
    </w:p>
    <w:p w14:paraId="1E15FC5B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4) предлагает вопросы в повестку дня заседаний сельской Думы; </w:t>
      </w:r>
    </w:p>
    <w:p w14:paraId="4C7EE2D5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5) представляет на утверждение сельской Думы планы и программы социально - экономического развития поселения, отчеты об их исполнении; </w:t>
      </w:r>
    </w:p>
    <w:p w14:paraId="3AD0F2ED" w14:textId="77777777" w:rsidR="006260DA" w:rsidRPr="008B17D3" w:rsidRDefault="006260DA" w:rsidP="006260DA">
      <w:pPr>
        <w:tabs>
          <w:tab w:val="left" w:pos="-360"/>
        </w:tabs>
        <w:ind w:firstLine="539"/>
        <w:jc w:val="both"/>
        <w:rPr>
          <w:color w:val="FF0000"/>
          <w:sz w:val="22"/>
          <w:szCs w:val="22"/>
        </w:rPr>
      </w:pPr>
      <w:r w:rsidRPr="008B17D3">
        <w:rPr>
          <w:color w:val="FF0000"/>
          <w:sz w:val="22"/>
          <w:szCs w:val="22"/>
        </w:rPr>
        <w:t xml:space="preserve">4.5 </w:t>
      </w:r>
      <w:r w:rsidR="008B17D3" w:rsidRPr="008B17D3">
        <w:rPr>
          <w:color w:val="FF0000"/>
          <w:spacing w:val="2"/>
          <w:sz w:val="22"/>
          <w:szCs w:val="22"/>
          <w:shd w:val="clear" w:color="auto" w:fill="FFFFFF"/>
        </w:rPr>
        <w:t xml:space="preserve">Глава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 </w:t>
      </w:r>
    </w:p>
    <w:p w14:paraId="7D043700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4.6 Глава администрации поселения несет ответственность за деятельность должностных лиц администрации поселения. </w:t>
      </w:r>
    </w:p>
    <w:p w14:paraId="25BEF117" w14:textId="77777777" w:rsidR="006260DA" w:rsidRPr="006D5115" w:rsidRDefault="006260DA" w:rsidP="006260DA">
      <w:pPr>
        <w:tabs>
          <w:tab w:val="left" w:pos="-360"/>
        </w:tabs>
        <w:ind w:firstLine="539"/>
        <w:jc w:val="both"/>
      </w:pPr>
      <w:r w:rsidRPr="006D5115">
        <w:t xml:space="preserve">4.7 В период временного отсутствия главы администрации поселения, его полномочия осуществляет заместитель главы администрации поселения, а в случае его отсутствия должностное лицо администрации поселения по назначению сельской Думы. При этом полномочия главы администрации поселения осуществляются его заместителем либо должностным лицом администрации в полном объеме, если иное не предусмотрено решением сельской Думы. </w:t>
      </w:r>
    </w:p>
    <w:p w14:paraId="2933BD06" w14:textId="77777777" w:rsidR="006260DA" w:rsidRPr="006D5115" w:rsidRDefault="006260DA" w:rsidP="006260DA">
      <w:pPr>
        <w:widowControl w:val="0"/>
        <w:autoSpaceDE w:val="0"/>
        <w:autoSpaceDN w:val="0"/>
        <w:adjustRightInd w:val="0"/>
        <w:ind w:firstLine="539"/>
        <w:jc w:val="both"/>
      </w:pPr>
    </w:p>
    <w:p w14:paraId="40E75576" w14:textId="77777777" w:rsidR="006260DA" w:rsidRPr="006D5115" w:rsidRDefault="006260DA" w:rsidP="006260DA">
      <w:pPr>
        <w:ind w:left="960" w:firstLine="539"/>
        <w:jc w:val="center"/>
        <w:rPr>
          <w:b/>
        </w:rPr>
      </w:pPr>
      <w:r w:rsidRPr="006D5115">
        <w:rPr>
          <w:b/>
        </w:rPr>
        <w:t>5.ВЗАИМОДЕЙСТВИЕ АДМИНИСТРАЦИИ С ОРГАНАМИ</w:t>
      </w:r>
    </w:p>
    <w:p w14:paraId="05C6783F" w14:textId="77777777" w:rsidR="006260DA" w:rsidRPr="006D5115" w:rsidRDefault="006260DA" w:rsidP="006260DA">
      <w:pPr>
        <w:ind w:firstLine="539"/>
        <w:jc w:val="center"/>
        <w:rPr>
          <w:b/>
        </w:rPr>
      </w:pPr>
      <w:r w:rsidRPr="006D5115">
        <w:rPr>
          <w:b/>
        </w:rPr>
        <w:t>ГОСУДАРСТВЕННОЙ ВЛАСТИ</w:t>
      </w:r>
    </w:p>
    <w:p w14:paraId="29FFBD57" w14:textId="77777777" w:rsidR="006260DA" w:rsidRPr="006D5115" w:rsidRDefault="006260DA" w:rsidP="006260DA">
      <w:pPr>
        <w:ind w:firstLine="539"/>
        <w:jc w:val="center"/>
        <w:rPr>
          <w:b/>
        </w:rPr>
      </w:pPr>
    </w:p>
    <w:p w14:paraId="530F6BC6" w14:textId="77777777" w:rsidR="006260DA" w:rsidRPr="006D5115" w:rsidRDefault="006260DA" w:rsidP="006260DA">
      <w:pPr>
        <w:ind w:firstLine="539"/>
        <w:jc w:val="both"/>
      </w:pPr>
      <w:r w:rsidRPr="006D5115">
        <w:t>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законодательством.</w:t>
      </w:r>
    </w:p>
    <w:p w14:paraId="11A67B7A" w14:textId="77777777" w:rsidR="00231A73" w:rsidRPr="006D5115" w:rsidRDefault="00231A73" w:rsidP="006260DA">
      <w:pPr>
        <w:spacing w:line="360" w:lineRule="auto"/>
        <w:ind w:firstLine="539"/>
        <w:jc w:val="center"/>
        <w:rPr>
          <w:b/>
        </w:rPr>
      </w:pPr>
    </w:p>
    <w:p w14:paraId="3ADBA40E" w14:textId="77777777" w:rsidR="006260DA" w:rsidRPr="006D5115" w:rsidRDefault="006260DA" w:rsidP="006260DA">
      <w:pPr>
        <w:spacing w:line="360" w:lineRule="auto"/>
        <w:ind w:firstLine="539"/>
        <w:jc w:val="center"/>
        <w:rPr>
          <w:b/>
        </w:rPr>
      </w:pPr>
      <w:r w:rsidRPr="006D5115">
        <w:rPr>
          <w:b/>
        </w:rPr>
        <w:t>6. ВЗАИМОДЕЙСТВИЕ АДМИНИСТРАЦИИ С СЕЛЬСКОЙ ДУМОЙ</w:t>
      </w:r>
    </w:p>
    <w:p w14:paraId="1731716C" w14:textId="77777777" w:rsidR="006260DA" w:rsidRPr="006D5115" w:rsidRDefault="006260DA" w:rsidP="006260DA">
      <w:pPr>
        <w:ind w:firstLine="539"/>
        <w:jc w:val="both"/>
      </w:pPr>
      <w:r w:rsidRPr="006D5115">
        <w:t xml:space="preserve">6.1.Взаимодействие администрации с сельской Думой основываются на принципе разделения полномочий  в соответствии с действующим законодательством, Уставом поселения, настоящим Положением. </w:t>
      </w:r>
    </w:p>
    <w:p w14:paraId="5ED908E2" w14:textId="77777777" w:rsidR="006260DA" w:rsidRPr="006D5115" w:rsidRDefault="006260DA" w:rsidP="006260DA">
      <w:pPr>
        <w:ind w:firstLine="539"/>
        <w:jc w:val="both"/>
      </w:pPr>
      <w:r w:rsidRPr="006D5115">
        <w:t xml:space="preserve">6.2.Решения  сельской Думы обязательны для администрации поселения. </w:t>
      </w:r>
    </w:p>
    <w:p w14:paraId="4736BF56" w14:textId="77777777" w:rsidR="006260DA" w:rsidRPr="006D5115" w:rsidRDefault="006260DA" w:rsidP="006260DA">
      <w:pPr>
        <w:ind w:firstLine="539"/>
        <w:jc w:val="both"/>
      </w:pPr>
      <w:r w:rsidRPr="006D5115">
        <w:t>6.3.Администрация рассматривает поступившие в ее адрес рекомендации и предложения комиссий  сельской Думы, депутатов, депутатских групп.</w:t>
      </w:r>
    </w:p>
    <w:p w14:paraId="1A571C0A" w14:textId="77777777" w:rsidR="006260DA" w:rsidRPr="006D5115" w:rsidRDefault="006260DA" w:rsidP="006260DA">
      <w:pPr>
        <w:ind w:firstLine="539"/>
        <w:jc w:val="both"/>
      </w:pPr>
      <w:r w:rsidRPr="006D5115">
        <w:t xml:space="preserve">6.4.Руководители и должностные лица администрации поселения вправе присутствовать на открытых заседаниях  сельской Думы при рассмотрении вопросов, относящихся к их ведению. Указанные  лица не вправе вмешиваться в работу заседания, обязаны соблюдать порядок и распоряжения председательствующего.    </w:t>
      </w:r>
    </w:p>
    <w:p w14:paraId="1ADB5E49" w14:textId="77777777" w:rsidR="006260DA" w:rsidRPr="006D5115" w:rsidRDefault="006260DA" w:rsidP="006260DA">
      <w:pPr>
        <w:ind w:firstLine="539"/>
        <w:jc w:val="both"/>
      </w:pPr>
    </w:p>
    <w:p w14:paraId="6CBCE844" w14:textId="77777777" w:rsidR="006260DA" w:rsidRPr="006D5115" w:rsidRDefault="006260DA" w:rsidP="006260DA">
      <w:pPr>
        <w:pStyle w:val="ConsPlusNormal"/>
        <w:widowControl/>
        <w:spacing w:line="360" w:lineRule="auto"/>
        <w:ind w:firstLine="5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5115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26275910" w14:textId="77777777" w:rsidR="006260DA" w:rsidRPr="006D5115" w:rsidRDefault="006260DA" w:rsidP="006260DA">
      <w:pPr>
        <w:ind w:firstLine="539"/>
        <w:jc w:val="both"/>
      </w:pPr>
      <w:r w:rsidRPr="006D5115">
        <w:t xml:space="preserve">7.1.Права администрации поселения и социальные гарантии работников обеспечиваются Трудовым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02.03.2007 № 25-ФЗ  «О муниципальной службе в Российской Федерации», законами Кировской области от 29.12.2004 №292-ЗО «О местном самоуправлении в Кировской области», от 08.10.2007 №  171-ЗО «О муниципальной службе в Кировской области», Уставом поселения. </w:t>
      </w:r>
    </w:p>
    <w:p w14:paraId="4E908511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7.2. Администрация поселения может быть реорганизована или ликвидирована в порядке, установленном законодательством Российской Федерации. При реорганизации документы администрации поселения подлежат передаче ее правопреемнику, при ликвидации - в муниципальный архив.</w:t>
      </w:r>
    </w:p>
    <w:p w14:paraId="194DB73E" w14:textId="77777777" w:rsidR="006260DA" w:rsidRPr="006D5115" w:rsidRDefault="006260DA" w:rsidP="006260D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115">
        <w:rPr>
          <w:rFonts w:ascii="Times New Roman" w:hAnsi="Times New Roman" w:cs="Times New Roman"/>
          <w:sz w:val="24"/>
          <w:szCs w:val="24"/>
        </w:rPr>
        <w:t>7.3. Изменения и (или) дополнения в настоящее Положение вносятся решением сельской Думы.</w:t>
      </w:r>
    </w:p>
    <w:p w14:paraId="557B85BC" w14:textId="77777777" w:rsidR="006260DA" w:rsidRPr="006D5115" w:rsidRDefault="006260DA" w:rsidP="006260DA">
      <w:pPr>
        <w:spacing w:line="360" w:lineRule="auto"/>
        <w:ind w:firstLine="539"/>
      </w:pPr>
    </w:p>
    <w:p w14:paraId="7EC670AF" w14:textId="77777777" w:rsidR="006260DA" w:rsidRPr="006D5115" w:rsidRDefault="006260DA" w:rsidP="006260DA">
      <w:pPr>
        <w:jc w:val="center"/>
        <w:rPr>
          <w:b/>
          <w:bCs/>
        </w:rPr>
      </w:pPr>
    </w:p>
    <w:p w14:paraId="1DDDDF4A" w14:textId="77777777" w:rsidR="006260DA" w:rsidRPr="006D5115" w:rsidRDefault="006260DA" w:rsidP="006260D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3CBDB25" w14:textId="77777777" w:rsidR="006260DA" w:rsidRPr="006D5115" w:rsidRDefault="006260DA" w:rsidP="006260DA">
      <w:pPr>
        <w:spacing w:line="360" w:lineRule="auto"/>
      </w:pPr>
    </w:p>
    <w:p w14:paraId="1EA2FC4D" w14:textId="77777777" w:rsidR="00233926" w:rsidRPr="006D5115" w:rsidRDefault="00233926" w:rsidP="006260DA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233926" w:rsidRPr="006D5115" w:rsidSect="009B77A1">
      <w:type w:val="continuous"/>
      <w:pgSz w:w="11906" w:h="16838"/>
      <w:pgMar w:top="426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152F" w14:textId="77777777" w:rsidR="00614C12" w:rsidRDefault="00614C12">
      <w:r>
        <w:separator/>
      </w:r>
    </w:p>
  </w:endnote>
  <w:endnote w:type="continuationSeparator" w:id="0">
    <w:p w14:paraId="3B13C5C9" w14:textId="77777777" w:rsidR="00614C12" w:rsidRDefault="0061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045F" w14:textId="77777777" w:rsidR="00614C12" w:rsidRDefault="00614C12">
      <w:r>
        <w:separator/>
      </w:r>
    </w:p>
  </w:footnote>
  <w:footnote w:type="continuationSeparator" w:id="0">
    <w:p w14:paraId="067A8B45" w14:textId="77777777" w:rsidR="00614C12" w:rsidRDefault="0061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236"/>
    <w:multiLevelType w:val="hybridMultilevel"/>
    <w:tmpl w:val="BC104ED2"/>
    <w:lvl w:ilvl="0" w:tplc="D172BFF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81B3CC2"/>
    <w:multiLevelType w:val="hybridMultilevel"/>
    <w:tmpl w:val="28FCA2E2"/>
    <w:lvl w:ilvl="0" w:tplc="0AF6D8D8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02534"/>
    <w:multiLevelType w:val="multilevel"/>
    <w:tmpl w:val="0AC8DF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3" w15:restartNumberingAfterBreak="0">
    <w:nsid w:val="2D747AC5"/>
    <w:multiLevelType w:val="hybridMultilevel"/>
    <w:tmpl w:val="45462310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57456"/>
    <w:multiLevelType w:val="multilevel"/>
    <w:tmpl w:val="8B8AB3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4B0F4EB9"/>
    <w:multiLevelType w:val="multilevel"/>
    <w:tmpl w:val="C46E489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56BC3593"/>
    <w:multiLevelType w:val="multilevel"/>
    <w:tmpl w:val="805CB508"/>
    <w:lvl w:ilvl="0">
      <w:start w:val="1"/>
      <w:numFmt w:val="decimal"/>
      <w:lvlText w:val="%1."/>
      <w:lvlJc w:val="left"/>
      <w:pPr>
        <w:ind w:left="159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8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  <w:color w:val="000000"/>
      </w:rPr>
    </w:lvl>
  </w:abstractNum>
  <w:abstractNum w:abstractNumId="7" w15:restartNumberingAfterBreak="0">
    <w:nsid w:val="61820C60"/>
    <w:multiLevelType w:val="multilevel"/>
    <w:tmpl w:val="F07C5B1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67783560"/>
    <w:multiLevelType w:val="hybridMultilevel"/>
    <w:tmpl w:val="A650FBA4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336AC"/>
    <w:multiLevelType w:val="multilevel"/>
    <w:tmpl w:val="8AF42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4844D9F"/>
    <w:multiLevelType w:val="multilevel"/>
    <w:tmpl w:val="06A2C4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 w16cid:durableId="181941412">
    <w:abstractNumId w:val="1"/>
  </w:num>
  <w:num w:numId="2" w16cid:durableId="676807574">
    <w:abstractNumId w:val="5"/>
  </w:num>
  <w:num w:numId="3" w16cid:durableId="393621577">
    <w:abstractNumId w:val="7"/>
  </w:num>
  <w:num w:numId="4" w16cid:durableId="1901820807">
    <w:abstractNumId w:val="8"/>
  </w:num>
  <w:num w:numId="5" w16cid:durableId="444815133">
    <w:abstractNumId w:val="3"/>
  </w:num>
  <w:num w:numId="6" w16cid:durableId="134490729">
    <w:abstractNumId w:val="0"/>
  </w:num>
  <w:num w:numId="7" w16cid:durableId="1365323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440620">
    <w:abstractNumId w:val="4"/>
  </w:num>
  <w:num w:numId="9" w16cid:durableId="1383098813">
    <w:abstractNumId w:val="10"/>
  </w:num>
  <w:num w:numId="10" w16cid:durableId="1017195883">
    <w:abstractNumId w:val="6"/>
  </w:num>
  <w:num w:numId="11" w16cid:durableId="24143418">
    <w:abstractNumId w:val="9"/>
  </w:num>
  <w:num w:numId="12" w16cid:durableId="47981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50"/>
    <w:rsid w:val="00002ED0"/>
    <w:rsid w:val="000035DD"/>
    <w:rsid w:val="0000469A"/>
    <w:rsid w:val="00037FF3"/>
    <w:rsid w:val="000942EC"/>
    <w:rsid w:val="000A187F"/>
    <w:rsid w:val="000B6ECD"/>
    <w:rsid w:val="000C3154"/>
    <w:rsid w:val="000F2217"/>
    <w:rsid w:val="000F2795"/>
    <w:rsid w:val="000F6C54"/>
    <w:rsid w:val="000F7797"/>
    <w:rsid w:val="001002B3"/>
    <w:rsid w:val="0011786F"/>
    <w:rsid w:val="001244C8"/>
    <w:rsid w:val="001629CE"/>
    <w:rsid w:val="00184289"/>
    <w:rsid w:val="00185B1D"/>
    <w:rsid w:val="00192F57"/>
    <w:rsid w:val="00195FA8"/>
    <w:rsid w:val="001A0607"/>
    <w:rsid w:val="001A362B"/>
    <w:rsid w:val="001B045F"/>
    <w:rsid w:val="001B4B73"/>
    <w:rsid w:val="001B59B5"/>
    <w:rsid w:val="001B5C9E"/>
    <w:rsid w:val="001E60F9"/>
    <w:rsid w:val="00222784"/>
    <w:rsid w:val="00231A73"/>
    <w:rsid w:val="00233926"/>
    <w:rsid w:val="00241EAB"/>
    <w:rsid w:val="002629AA"/>
    <w:rsid w:val="0026469A"/>
    <w:rsid w:val="00272FFD"/>
    <w:rsid w:val="002857AD"/>
    <w:rsid w:val="002A11C3"/>
    <w:rsid w:val="002A4D8E"/>
    <w:rsid w:val="002C47A3"/>
    <w:rsid w:val="002C6551"/>
    <w:rsid w:val="002D601E"/>
    <w:rsid w:val="002E3DCB"/>
    <w:rsid w:val="002E4990"/>
    <w:rsid w:val="002F2CF6"/>
    <w:rsid w:val="00325BC3"/>
    <w:rsid w:val="00327D24"/>
    <w:rsid w:val="003637A8"/>
    <w:rsid w:val="00390A2A"/>
    <w:rsid w:val="00393036"/>
    <w:rsid w:val="003967F1"/>
    <w:rsid w:val="003B5038"/>
    <w:rsid w:val="003E301D"/>
    <w:rsid w:val="003E54E4"/>
    <w:rsid w:val="003E6E43"/>
    <w:rsid w:val="003F13FB"/>
    <w:rsid w:val="003F1864"/>
    <w:rsid w:val="004335C1"/>
    <w:rsid w:val="00461C64"/>
    <w:rsid w:val="00463A44"/>
    <w:rsid w:val="0046438A"/>
    <w:rsid w:val="00480883"/>
    <w:rsid w:val="00490A42"/>
    <w:rsid w:val="00492C0F"/>
    <w:rsid w:val="004A2BD8"/>
    <w:rsid w:val="004A4F67"/>
    <w:rsid w:val="004A6387"/>
    <w:rsid w:val="004A7488"/>
    <w:rsid w:val="004B4A89"/>
    <w:rsid w:val="004C0F50"/>
    <w:rsid w:val="004D421B"/>
    <w:rsid w:val="004D43A1"/>
    <w:rsid w:val="004D5B2A"/>
    <w:rsid w:val="004F1A28"/>
    <w:rsid w:val="004F4E18"/>
    <w:rsid w:val="00507691"/>
    <w:rsid w:val="005100E6"/>
    <w:rsid w:val="00514D44"/>
    <w:rsid w:val="00515B50"/>
    <w:rsid w:val="00515D9A"/>
    <w:rsid w:val="005219FA"/>
    <w:rsid w:val="005468FB"/>
    <w:rsid w:val="0055761D"/>
    <w:rsid w:val="00565BEA"/>
    <w:rsid w:val="005955BC"/>
    <w:rsid w:val="005A0837"/>
    <w:rsid w:val="005C00D6"/>
    <w:rsid w:val="005C40B9"/>
    <w:rsid w:val="005C4129"/>
    <w:rsid w:val="005C6904"/>
    <w:rsid w:val="005C7432"/>
    <w:rsid w:val="005E478D"/>
    <w:rsid w:val="005F360E"/>
    <w:rsid w:val="00605514"/>
    <w:rsid w:val="00614C12"/>
    <w:rsid w:val="00623AC7"/>
    <w:rsid w:val="00624380"/>
    <w:rsid w:val="006260DA"/>
    <w:rsid w:val="0065014C"/>
    <w:rsid w:val="00653570"/>
    <w:rsid w:val="00664D9A"/>
    <w:rsid w:val="006743E6"/>
    <w:rsid w:val="006761AA"/>
    <w:rsid w:val="0069111A"/>
    <w:rsid w:val="006923C4"/>
    <w:rsid w:val="006A22AA"/>
    <w:rsid w:val="006A4842"/>
    <w:rsid w:val="006B732A"/>
    <w:rsid w:val="006D5115"/>
    <w:rsid w:val="006E0857"/>
    <w:rsid w:val="006E3D56"/>
    <w:rsid w:val="006F36B4"/>
    <w:rsid w:val="006F4A02"/>
    <w:rsid w:val="006F69BA"/>
    <w:rsid w:val="00700025"/>
    <w:rsid w:val="007079C6"/>
    <w:rsid w:val="007448C1"/>
    <w:rsid w:val="0075384F"/>
    <w:rsid w:val="00763BB4"/>
    <w:rsid w:val="00765B5C"/>
    <w:rsid w:val="00770EE3"/>
    <w:rsid w:val="00772076"/>
    <w:rsid w:val="007768A9"/>
    <w:rsid w:val="0078002B"/>
    <w:rsid w:val="00781230"/>
    <w:rsid w:val="00794973"/>
    <w:rsid w:val="007A51A9"/>
    <w:rsid w:val="007B63C3"/>
    <w:rsid w:val="007C7645"/>
    <w:rsid w:val="007D30D8"/>
    <w:rsid w:val="007E7E8B"/>
    <w:rsid w:val="007F7C86"/>
    <w:rsid w:val="0081070D"/>
    <w:rsid w:val="0081084A"/>
    <w:rsid w:val="00833632"/>
    <w:rsid w:val="00836620"/>
    <w:rsid w:val="008407C8"/>
    <w:rsid w:val="00845454"/>
    <w:rsid w:val="00852498"/>
    <w:rsid w:val="00857194"/>
    <w:rsid w:val="00857D50"/>
    <w:rsid w:val="00857E41"/>
    <w:rsid w:val="0086577A"/>
    <w:rsid w:val="00873318"/>
    <w:rsid w:val="00884C74"/>
    <w:rsid w:val="00887BA3"/>
    <w:rsid w:val="008A5825"/>
    <w:rsid w:val="008B17D3"/>
    <w:rsid w:val="008C37FE"/>
    <w:rsid w:val="008C3C1A"/>
    <w:rsid w:val="008D11EE"/>
    <w:rsid w:val="008D3298"/>
    <w:rsid w:val="008F364D"/>
    <w:rsid w:val="008F5D8E"/>
    <w:rsid w:val="00912F0F"/>
    <w:rsid w:val="00930C37"/>
    <w:rsid w:val="00937D96"/>
    <w:rsid w:val="0094795C"/>
    <w:rsid w:val="0095323C"/>
    <w:rsid w:val="00954C41"/>
    <w:rsid w:val="0096702D"/>
    <w:rsid w:val="00971745"/>
    <w:rsid w:val="009A0091"/>
    <w:rsid w:val="009A1EB7"/>
    <w:rsid w:val="009B060C"/>
    <w:rsid w:val="009B568C"/>
    <w:rsid w:val="009B77A1"/>
    <w:rsid w:val="009C3B4F"/>
    <w:rsid w:val="009C4484"/>
    <w:rsid w:val="009D642C"/>
    <w:rsid w:val="009E22BD"/>
    <w:rsid w:val="009F74F0"/>
    <w:rsid w:val="00A23580"/>
    <w:rsid w:val="00A26CAF"/>
    <w:rsid w:val="00A4027E"/>
    <w:rsid w:val="00A4788C"/>
    <w:rsid w:val="00A55750"/>
    <w:rsid w:val="00A66523"/>
    <w:rsid w:val="00A86D3C"/>
    <w:rsid w:val="00A87FF1"/>
    <w:rsid w:val="00AA33A6"/>
    <w:rsid w:val="00AA61CC"/>
    <w:rsid w:val="00AA6C79"/>
    <w:rsid w:val="00AB4139"/>
    <w:rsid w:val="00AF0A93"/>
    <w:rsid w:val="00B03D11"/>
    <w:rsid w:val="00B0535D"/>
    <w:rsid w:val="00B10CCE"/>
    <w:rsid w:val="00B26426"/>
    <w:rsid w:val="00B33608"/>
    <w:rsid w:val="00B442DF"/>
    <w:rsid w:val="00B447FB"/>
    <w:rsid w:val="00B44D31"/>
    <w:rsid w:val="00B464A5"/>
    <w:rsid w:val="00B6557C"/>
    <w:rsid w:val="00B8121B"/>
    <w:rsid w:val="00B919E4"/>
    <w:rsid w:val="00BA1250"/>
    <w:rsid w:val="00BE3F55"/>
    <w:rsid w:val="00C02F75"/>
    <w:rsid w:val="00C11EA6"/>
    <w:rsid w:val="00C17C08"/>
    <w:rsid w:val="00C20494"/>
    <w:rsid w:val="00C31DA1"/>
    <w:rsid w:val="00C33433"/>
    <w:rsid w:val="00C42F1C"/>
    <w:rsid w:val="00C51459"/>
    <w:rsid w:val="00C56343"/>
    <w:rsid w:val="00C7375E"/>
    <w:rsid w:val="00C941B9"/>
    <w:rsid w:val="00CA0B92"/>
    <w:rsid w:val="00CA21BF"/>
    <w:rsid w:val="00CD2A57"/>
    <w:rsid w:val="00CE5643"/>
    <w:rsid w:val="00CF6AE9"/>
    <w:rsid w:val="00D03D60"/>
    <w:rsid w:val="00D178F2"/>
    <w:rsid w:val="00D52793"/>
    <w:rsid w:val="00D546AA"/>
    <w:rsid w:val="00D54BC0"/>
    <w:rsid w:val="00D577EE"/>
    <w:rsid w:val="00DA10B3"/>
    <w:rsid w:val="00DB0434"/>
    <w:rsid w:val="00DB102F"/>
    <w:rsid w:val="00DB45D6"/>
    <w:rsid w:val="00DC090C"/>
    <w:rsid w:val="00DD5CEF"/>
    <w:rsid w:val="00DE2E30"/>
    <w:rsid w:val="00DF1122"/>
    <w:rsid w:val="00DF4558"/>
    <w:rsid w:val="00E130D6"/>
    <w:rsid w:val="00E13BB2"/>
    <w:rsid w:val="00E14460"/>
    <w:rsid w:val="00E161A1"/>
    <w:rsid w:val="00E21789"/>
    <w:rsid w:val="00E2517E"/>
    <w:rsid w:val="00E2727A"/>
    <w:rsid w:val="00E329B6"/>
    <w:rsid w:val="00E344EB"/>
    <w:rsid w:val="00E37E0E"/>
    <w:rsid w:val="00E4763D"/>
    <w:rsid w:val="00E6445E"/>
    <w:rsid w:val="00E750D2"/>
    <w:rsid w:val="00E76C3E"/>
    <w:rsid w:val="00E82C09"/>
    <w:rsid w:val="00E83320"/>
    <w:rsid w:val="00E9713C"/>
    <w:rsid w:val="00EA67B6"/>
    <w:rsid w:val="00EB2D34"/>
    <w:rsid w:val="00EC5BF4"/>
    <w:rsid w:val="00EC63AA"/>
    <w:rsid w:val="00ED1DCB"/>
    <w:rsid w:val="00ED5928"/>
    <w:rsid w:val="00EE1433"/>
    <w:rsid w:val="00EE17C5"/>
    <w:rsid w:val="00EE36B4"/>
    <w:rsid w:val="00EE625C"/>
    <w:rsid w:val="00EF2267"/>
    <w:rsid w:val="00F149AB"/>
    <w:rsid w:val="00F21794"/>
    <w:rsid w:val="00F24822"/>
    <w:rsid w:val="00F4278A"/>
    <w:rsid w:val="00F45749"/>
    <w:rsid w:val="00F561FF"/>
    <w:rsid w:val="00F701D3"/>
    <w:rsid w:val="00F7586D"/>
    <w:rsid w:val="00F864BD"/>
    <w:rsid w:val="00F933DF"/>
    <w:rsid w:val="00F96A0C"/>
    <w:rsid w:val="00FA09DF"/>
    <w:rsid w:val="00FB18FA"/>
    <w:rsid w:val="00FC325F"/>
    <w:rsid w:val="00FD4655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13B00"/>
  <w15:docId w15:val="{86AE1355-AADA-40C3-A337-01760E6F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C08"/>
    <w:rPr>
      <w:sz w:val="24"/>
      <w:szCs w:val="24"/>
    </w:rPr>
  </w:style>
  <w:style w:type="paragraph" w:styleId="6">
    <w:name w:val="heading 6"/>
    <w:basedOn w:val="a"/>
    <w:next w:val="a"/>
    <w:qFormat/>
    <w:rsid w:val="00C5634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5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5B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6343"/>
    <w:pPr>
      <w:spacing w:after="120"/>
    </w:pPr>
    <w:rPr>
      <w:sz w:val="20"/>
      <w:szCs w:val="20"/>
    </w:rPr>
  </w:style>
  <w:style w:type="paragraph" w:styleId="3">
    <w:name w:val="Body Text Indent 3"/>
    <w:basedOn w:val="a"/>
    <w:rsid w:val="00C56343"/>
    <w:pPr>
      <w:widowControl w:val="0"/>
      <w:spacing w:before="60"/>
      <w:ind w:firstLine="450"/>
      <w:jc w:val="both"/>
    </w:pPr>
    <w:rPr>
      <w:sz w:val="22"/>
      <w:szCs w:val="28"/>
    </w:rPr>
  </w:style>
  <w:style w:type="paragraph" w:customStyle="1" w:styleId="ConsNormal">
    <w:name w:val="ConsNormal"/>
    <w:rsid w:val="001A060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E37E0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ody Text Indent"/>
    <w:basedOn w:val="a"/>
    <w:link w:val="a5"/>
    <w:rsid w:val="0078123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81230"/>
    <w:rPr>
      <w:sz w:val="24"/>
      <w:szCs w:val="24"/>
    </w:rPr>
  </w:style>
  <w:style w:type="paragraph" w:styleId="a6">
    <w:name w:val="List Paragraph"/>
    <w:basedOn w:val="a"/>
    <w:uiPriority w:val="34"/>
    <w:qFormat/>
    <w:rsid w:val="003E6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3E6E43"/>
    <w:rPr>
      <w:rFonts w:ascii="Cambria" w:hAnsi="Cambria" w:cs="Cambria"/>
      <w:sz w:val="16"/>
      <w:szCs w:val="16"/>
    </w:rPr>
  </w:style>
  <w:style w:type="character" w:customStyle="1" w:styleId="FontStyle30">
    <w:name w:val="Font Style30"/>
    <w:basedOn w:val="a0"/>
    <w:uiPriority w:val="99"/>
    <w:rsid w:val="003E6E43"/>
    <w:rPr>
      <w:rFonts w:ascii="Cambria" w:hAnsi="Cambria" w:cs="Cambria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3E6E4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eastAsiaTheme="minorEastAsia" w:hAnsi="Cambria" w:cstheme="minorBidi"/>
    </w:rPr>
  </w:style>
  <w:style w:type="paragraph" w:customStyle="1" w:styleId="Style3">
    <w:name w:val="Style3"/>
    <w:basedOn w:val="a"/>
    <w:uiPriority w:val="99"/>
    <w:rsid w:val="003E6E43"/>
    <w:pPr>
      <w:widowControl w:val="0"/>
      <w:autoSpaceDE w:val="0"/>
      <w:autoSpaceDN w:val="0"/>
      <w:adjustRightInd w:val="0"/>
      <w:spacing w:line="229" w:lineRule="exact"/>
      <w:ind w:firstLine="682"/>
      <w:jc w:val="both"/>
    </w:pPr>
    <w:rPr>
      <w:rFonts w:ascii="Cambria" w:eastAsiaTheme="minorEastAsia" w:hAnsi="Cambria" w:cstheme="minorBidi"/>
    </w:rPr>
  </w:style>
  <w:style w:type="paragraph" w:customStyle="1" w:styleId="Style6">
    <w:name w:val="Style6"/>
    <w:basedOn w:val="a"/>
    <w:uiPriority w:val="99"/>
    <w:rsid w:val="003E6E43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eastAsiaTheme="minorEastAsia" w:hAnsi="Cambria" w:cstheme="minorBidi"/>
    </w:rPr>
  </w:style>
  <w:style w:type="paragraph" w:customStyle="1" w:styleId="Style9">
    <w:name w:val="Style9"/>
    <w:basedOn w:val="a"/>
    <w:uiPriority w:val="99"/>
    <w:rsid w:val="003E6E43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a"/>
    <w:uiPriority w:val="99"/>
    <w:rsid w:val="003E6E43"/>
    <w:pPr>
      <w:widowControl w:val="0"/>
      <w:autoSpaceDE w:val="0"/>
      <w:autoSpaceDN w:val="0"/>
      <w:adjustRightInd w:val="0"/>
      <w:spacing w:line="233" w:lineRule="exact"/>
      <w:ind w:firstLine="365"/>
      <w:jc w:val="both"/>
    </w:pPr>
    <w:rPr>
      <w:rFonts w:ascii="Cambria" w:eastAsiaTheme="minorEastAsia" w:hAnsi="Cambria" w:cstheme="minorBidi"/>
    </w:rPr>
  </w:style>
  <w:style w:type="character" w:customStyle="1" w:styleId="FontStyle31">
    <w:name w:val="Font Style31"/>
    <w:basedOn w:val="a0"/>
    <w:uiPriority w:val="99"/>
    <w:rsid w:val="003E6E43"/>
    <w:rPr>
      <w:rFonts w:ascii="Cambria" w:hAnsi="Cambria" w:cs="Cambria"/>
      <w:b/>
      <w:bCs/>
      <w:spacing w:val="-10"/>
      <w:sz w:val="18"/>
      <w:szCs w:val="18"/>
    </w:rPr>
  </w:style>
  <w:style w:type="paragraph" w:customStyle="1" w:styleId="Style8">
    <w:name w:val="Style8"/>
    <w:basedOn w:val="a"/>
    <w:uiPriority w:val="99"/>
    <w:rsid w:val="003E6E43"/>
    <w:pPr>
      <w:widowControl w:val="0"/>
      <w:autoSpaceDE w:val="0"/>
      <w:autoSpaceDN w:val="0"/>
      <w:adjustRightInd w:val="0"/>
      <w:spacing w:line="233" w:lineRule="exact"/>
      <w:ind w:firstLine="365"/>
      <w:jc w:val="both"/>
    </w:pPr>
    <w:rPr>
      <w:rFonts w:ascii="Cambria" w:eastAsiaTheme="minorEastAsia" w:hAnsi="Cambria" w:cstheme="minorBidi"/>
    </w:rPr>
  </w:style>
  <w:style w:type="character" w:customStyle="1" w:styleId="FontStyle16">
    <w:name w:val="Font Style16"/>
    <w:basedOn w:val="a0"/>
    <w:uiPriority w:val="99"/>
    <w:rsid w:val="003E6E43"/>
    <w:rPr>
      <w:rFonts w:ascii="Cambria" w:hAnsi="Cambria" w:cs="Cambria"/>
      <w:sz w:val="16"/>
      <w:szCs w:val="16"/>
    </w:rPr>
  </w:style>
  <w:style w:type="paragraph" w:customStyle="1" w:styleId="Style4">
    <w:name w:val="Style4"/>
    <w:basedOn w:val="a"/>
    <w:uiPriority w:val="99"/>
    <w:rsid w:val="003E6E43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Cambria" w:eastAsiaTheme="minorEastAsia" w:hAnsi="Cambria" w:cstheme="minorBidi"/>
    </w:rPr>
  </w:style>
  <w:style w:type="character" w:customStyle="1" w:styleId="FontStyle21">
    <w:name w:val="Font Style21"/>
    <w:basedOn w:val="a0"/>
    <w:uiPriority w:val="99"/>
    <w:rsid w:val="003E6E43"/>
    <w:rPr>
      <w:rFonts w:ascii="Cambria" w:hAnsi="Cambria" w:cs="Cambria"/>
      <w:sz w:val="18"/>
      <w:szCs w:val="18"/>
    </w:rPr>
  </w:style>
  <w:style w:type="character" w:customStyle="1" w:styleId="FontStyle22">
    <w:name w:val="Font Style22"/>
    <w:basedOn w:val="a0"/>
    <w:uiPriority w:val="99"/>
    <w:rsid w:val="003E6E43"/>
    <w:rPr>
      <w:rFonts w:ascii="Cambria" w:hAnsi="Cambria" w:cs="Cambria"/>
      <w:b/>
      <w:bCs/>
      <w:i/>
      <w:iCs/>
      <w:spacing w:val="10"/>
      <w:sz w:val="16"/>
      <w:szCs w:val="16"/>
    </w:rPr>
  </w:style>
  <w:style w:type="paragraph" w:customStyle="1" w:styleId="formattext">
    <w:name w:val="formattext"/>
    <w:basedOn w:val="a"/>
    <w:rsid w:val="004F1A28"/>
    <w:pPr>
      <w:spacing w:before="100" w:beforeAutospacing="1" w:after="100" w:afterAutospacing="1"/>
    </w:pPr>
    <w:rPr>
      <w:rFonts w:eastAsiaTheme="minorEastAsia"/>
    </w:rPr>
  </w:style>
  <w:style w:type="character" w:customStyle="1" w:styleId="comment">
    <w:name w:val="comment"/>
    <w:basedOn w:val="a0"/>
    <w:rsid w:val="004F1A28"/>
    <w:rPr>
      <w:rFonts w:cs="Times New Roman"/>
    </w:rPr>
  </w:style>
  <w:style w:type="character" w:styleId="a7">
    <w:name w:val="Hyperlink"/>
    <w:basedOn w:val="a0"/>
    <w:uiPriority w:val="99"/>
    <w:unhideWhenUsed/>
    <w:rsid w:val="004F1A2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F1A28"/>
    <w:rPr>
      <w:rFonts w:cs="Times New Roman"/>
    </w:rPr>
  </w:style>
  <w:style w:type="paragraph" w:styleId="a8">
    <w:name w:val="Subtitle"/>
    <w:basedOn w:val="a"/>
    <w:link w:val="a9"/>
    <w:qFormat/>
    <w:rsid w:val="001B5C9E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1B5C9E"/>
    <w:rPr>
      <w:b/>
      <w:sz w:val="28"/>
    </w:rPr>
  </w:style>
  <w:style w:type="paragraph" w:styleId="aa">
    <w:name w:val="Balloon Text"/>
    <w:basedOn w:val="a"/>
    <w:link w:val="ab"/>
    <w:rsid w:val="005219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2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D8E2FF03B385984EB82AF80C3E3CC86AEEAF320D26047F6EB764AA43197D8A09DF3C8C73D3CDCDDA1EF4D605B3ADF95B008A7752607I" TargetMode="External"/><Relationship Id="rId13" Type="http://schemas.openxmlformats.org/officeDocument/2006/relationships/hyperlink" Target="consultantplus://offline/ref=A63D8E2FF03B385984EB82AF80C3E3CC86AEEAF320D26047F6EB764AA43197D8A09DF3CAC73B338E88EEEE11250B29DE93B00AA46A6C0341210BI" TargetMode="External"/><Relationship Id="rId18" Type="http://schemas.openxmlformats.org/officeDocument/2006/relationships/hyperlink" Target="http://docs.cntd.ru/document/9020538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3D8E2FF03B385984EB82AF80C3E3CC86AEEBFB23D16047F6EB764AA43197D8A09DF3CAC63B348C87B1EB04345325DA88AE09B9766E022409I" TargetMode="External"/><Relationship Id="rId17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3D8E2FF03B385984EB82AF80C3E3CC86AEEAF320D26047F6EB764AA43197D8A09DF3C9C23C3E83D8B4FE156C5F21C196AD14A5746F200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3D8E2FF03B385984EB82AF80C3E3CC86AEEAF320D26047F6EB764AA43197D8A09DF3C9C0333683D8B4FE156C5F21C196AD14A5746F200AI" TargetMode="External"/><Relationship Id="rId10" Type="http://schemas.openxmlformats.org/officeDocument/2006/relationships/hyperlink" Target="consultantplus://offline/ref=A63D8E2FF03B385984EB82AF80C3E3CC86AEEAF320D26047F6EB764AA43197D8A09DF3C9C23C3E83D8B4FE156C5F21C196AD14A5746F200AI" TargetMode="External"/><Relationship Id="rId19" Type="http://schemas.openxmlformats.org/officeDocument/2006/relationships/hyperlink" Target="http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D8E2FF03B385984EB82AF80C3E3CC86AEEAF320D26047F6EB764AA43197D8B29DABC6C63E29888FFBB840602507I" TargetMode="External"/><Relationship Id="rId14" Type="http://schemas.openxmlformats.org/officeDocument/2006/relationships/hyperlink" Target="consultantplus://offline/ref=A63D8E2FF03B385984EB82AF80C3E3CC86AEEAF320D26047F6EB764AA43197D8A09DF3CAC13E3083D8B4FE156C5F21C196AD14A5746F200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25CE-C4C7-4A98-AE25-1DE07105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13</Company>
  <LinksUpToDate>false</LinksUpToDate>
  <CharactersWithSpaces>31487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consultantplus://offline/main?base=LAW;n=113352;fld=134;dst=100179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13</dc:creator>
  <cp:keywords/>
  <dc:description/>
  <cp:lastModifiedBy>Татьяна Токтаева</cp:lastModifiedBy>
  <cp:revision>79</cp:revision>
  <cp:lastPrinted>2024-11-07T11:50:00Z</cp:lastPrinted>
  <dcterms:created xsi:type="dcterms:W3CDTF">2008-05-06T03:47:00Z</dcterms:created>
  <dcterms:modified xsi:type="dcterms:W3CDTF">2024-11-19T11:18:00Z</dcterms:modified>
</cp:coreProperties>
</file>