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1912" w14:textId="77777777" w:rsidR="005869DB" w:rsidRDefault="005869DB" w:rsidP="005869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Никольского сельского поселения</w:t>
      </w:r>
    </w:p>
    <w:p w14:paraId="21BFAF77" w14:textId="77777777" w:rsidR="005869DB" w:rsidRDefault="005869DB" w:rsidP="005869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Яранского района Кировской области</w:t>
      </w:r>
    </w:p>
    <w:p w14:paraId="51BB3F99" w14:textId="77777777" w:rsidR="005869DB" w:rsidRDefault="005869DB" w:rsidP="005869DB">
      <w:pPr>
        <w:jc w:val="center"/>
        <w:rPr>
          <w:b/>
          <w:sz w:val="28"/>
          <w:szCs w:val="28"/>
        </w:rPr>
      </w:pPr>
    </w:p>
    <w:p w14:paraId="1783A27B" w14:textId="77777777" w:rsidR="005869DB" w:rsidRDefault="005869DB" w:rsidP="005869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FFD109E" w14:textId="77777777" w:rsidR="005869DB" w:rsidRDefault="005869DB" w:rsidP="005869DB">
      <w:pPr>
        <w:jc w:val="center"/>
        <w:rPr>
          <w:b/>
          <w:sz w:val="28"/>
          <w:szCs w:val="28"/>
        </w:rPr>
      </w:pPr>
    </w:p>
    <w:p w14:paraId="1A733F43" w14:textId="77777777" w:rsidR="005869DB" w:rsidRDefault="005869DB" w:rsidP="005869DB">
      <w:pPr>
        <w:tabs>
          <w:tab w:val="left" w:pos="1875"/>
        </w:tabs>
        <w:jc w:val="center"/>
      </w:pPr>
      <w:r>
        <w:rPr>
          <w:b/>
          <w:sz w:val="28"/>
          <w:szCs w:val="28"/>
        </w:rPr>
        <w:t>19.12.2025                                                                                   № 113</w:t>
      </w:r>
    </w:p>
    <w:p w14:paraId="524EBA37" w14:textId="77777777" w:rsidR="005869DB" w:rsidRDefault="005869DB" w:rsidP="005869DB">
      <w:pPr>
        <w:tabs>
          <w:tab w:val="left" w:pos="36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с.Никола</w:t>
      </w:r>
    </w:p>
    <w:p w14:paraId="314AB7C2" w14:textId="77777777" w:rsidR="005869DB" w:rsidRDefault="005869DB" w:rsidP="005869DB">
      <w:pPr>
        <w:pStyle w:val="Standard"/>
        <w:widowControl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6213" w:type="dxa"/>
        <w:tblInd w:w="1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3"/>
      </w:tblGrid>
      <w:tr w:rsidR="005869DB" w14:paraId="15AADC6C" w14:textId="77777777" w:rsidTr="00B151F6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62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856E9" w14:textId="77777777" w:rsidR="005869DB" w:rsidRDefault="005869DB" w:rsidP="00B151F6">
            <w:pPr>
              <w:pStyle w:val="Standard"/>
              <w:widowControl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 утверждении программы профилактики нарушений юридическими лицами и индивидуальными предпринимателями обязательных требований на 2026 год</w:t>
            </w:r>
          </w:p>
        </w:tc>
      </w:tr>
    </w:tbl>
    <w:p w14:paraId="56D6E26A" w14:textId="77777777" w:rsidR="005869DB" w:rsidRDefault="005869DB" w:rsidP="005869DB">
      <w:pPr>
        <w:pStyle w:val="Standar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CB8EBC8" w14:textId="77777777" w:rsidR="005869DB" w:rsidRDefault="005869DB" w:rsidP="005869D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1статьи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статьей 17.1 Федерального закона от 06.10.2003 №131- ФЗ «Об общих принципах организации местного самоуправления в Российской Федерации», администрация Никольского сельского поселения Яранского района Кировской области ПОСТАНОВЛЯЕТ:</w:t>
      </w:r>
    </w:p>
    <w:p w14:paraId="2D3A0105" w14:textId="77777777" w:rsidR="005869DB" w:rsidRDefault="005869DB" w:rsidP="005869DB">
      <w:pPr>
        <w:pStyle w:val="Standar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545DA7C" w14:textId="77777777" w:rsidR="005869DB" w:rsidRDefault="005869DB" w:rsidP="005869DB">
      <w:pPr>
        <w:pStyle w:val="Heading"/>
        <w:ind w:firstLine="709"/>
        <w:jc w:val="both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1. Утвердить Программу профилактики нарушений юридическими лицами и индивидуальными предпринимателями обязательных требований на 2026 год согласно Приложению (далее – Программа профилактики нарушений).</w:t>
      </w:r>
    </w:p>
    <w:p w14:paraId="03DB8D55" w14:textId="77777777" w:rsidR="005869DB" w:rsidRDefault="005869DB" w:rsidP="005869DB">
      <w:pPr>
        <w:pStyle w:val="Heading"/>
        <w:ind w:firstLine="708"/>
        <w:jc w:val="both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2. Должностными лицами администрации Никольского сельского поселения Яранского района Кировской области, уполномоченным на осуществление муниципального контроля, обеспечить в пределах своей компетенции выполнение Программы профилактики нарушений, утвержденной пунктом 1 настоящего постановления.</w:t>
      </w:r>
    </w:p>
    <w:p w14:paraId="18C9B7E5" w14:textId="77777777" w:rsidR="005869DB" w:rsidRDefault="005869DB" w:rsidP="005869DB">
      <w:pPr>
        <w:ind w:firstLine="708"/>
        <w:jc w:val="both"/>
      </w:pPr>
      <w:r>
        <w:rPr>
          <w:color w:val="212121"/>
          <w:sz w:val="28"/>
          <w:szCs w:val="28"/>
        </w:rPr>
        <w:t xml:space="preserve">3. </w:t>
      </w:r>
      <w:r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0DA080A5" w14:textId="77777777" w:rsidR="005869DB" w:rsidRDefault="005869DB" w:rsidP="005869DB">
      <w:pPr>
        <w:ind w:firstLine="142"/>
        <w:jc w:val="both"/>
      </w:pPr>
      <w:r>
        <w:rPr>
          <w:color w:val="212121"/>
          <w:sz w:val="28"/>
          <w:szCs w:val="28"/>
        </w:rPr>
        <w:t xml:space="preserve">         4. Настоящее Постановление вступает в силу </w:t>
      </w:r>
      <w:r>
        <w:rPr>
          <w:kern w:val="0"/>
          <w:sz w:val="28"/>
          <w:szCs w:val="28"/>
          <w:lang w:eastAsia="en-US"/>
        </w:rPr>
        <w:t>с 1 января 2026 года.</w:t>
      </w:r>
    </w:p>
    <w:p w14:paraId="6173F31C" w14:textId="77777777" w:rsidR="005869DB" w:rsidRDefault="005869DB" w:rsidP="005869DB">
      <w:pPr>
        <w:shd w:val="clear" w:color="auto" w:fill="FFFFFF"/>
        <w:spacing w:line="254" w:lineRule="atLeast"/>
      </w:pPr>
      <w:r>
        <w:rPr>
          <w:color w:val="212121"/>
          <w:sz w:val="28"/>
          <w:szCs w:val="28"/>
        </w:rPr>
        <w:t> </w:t>
      </w:r>
      <w:r>
        <w:rPr>
          <w:color w:val="212121"/>
          <w:sz w:val="28"/>
          <w:szCs w:val="28"/>
          <w:shd w:val="clear" w:color="auto" w:fill="FFFFFF"/>
        </w:rPr>
        <w:t>        </w:t>
      </w:r>
    </w:p>
    <w:p w14:paraId="384269B7" w14:textId="77777777" w:rsidR="005869DB" w:rsidRDefault="005869DB" w:rsidP="005869DB">
      <w:pPr>
        <w:shd w:val="clear" w:color="auto" w:fill="FFFFFF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Глава администрации</w:t>
      </w:r>
    </w:p>
    <w:p w14:paraId="66DE6493" w14:textId="77777777" w:rsidR="005869DB" w:rsidRDefault="005869DB" w:rsidP="005869DB">
      <w:pPr>
        <w:shd w:val="clear" w:color="auto" w:fill="FFFFFF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Никольского сельского поселения                                              П.А.Богданов</w:t>
      </w:r>
    </w:p>
    <w:p w14:paraId="7CC54619" w14:textId="77777777" w:rsidR="005869DB" w:rsidRDefault="005869DB" w:rsidP="005869DB">
      <w:pPr>
        <w:ind w:left="4962"/>
      </w:pPr>
    </w:p>
    <w:p w14:paraId="371F2019" w14:textId="77777777" w:rsidR="005869DB" w:rsidRDefault="005869DB" w:rsidP="005869DB">
      <w:pPr>
        <w:pStyle w:val="Standard"/>
        <w:pageBreakBefore/>
        <w:ind w:firstLine="709"/>
        <w:jc w:val="right"/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Приложение                                                                                                                                                                     к постановлению</w:t>
      </w:r>
    </w:p>
    <w:p w14:paraId="401F3207" w14:textId="77777777" w:rsidR="005869DB" w:rsidRDefault="005869DB" w:rsidP="005869DB">
      <w:pPr>
        <w:pStyle w:val="Standard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Никольского сельского поселения </w:t>
      </w:r>
    </w:p>
    <w:p w14:paraId="07CF134F" w14:textId="77777777" w:rsidR="005869DB" w:rsidRDefault="005869DB" w:rsidP="005869DB">
      <w:pPr>
        <w:pStyle w:val="Standard"/>
        <w:ind w:firstLine="709"/>
        <w:jc w:val="center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от 19.12.2025 года № 113</w:t>
      </w:r>
    </w:p>
    <w:p w14:paraId="2E246C3B" w14:textId="77777777" w:rsidR="005869DB" w:rsidRDefault="005869DB" w:rsidP="005869DB">
      <w:pPr>
        <w:pStyle w:val="Standard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658E58E" w14:textId="77777777" w:rsidR="005869DB" w:rsidRDefault="005869DB" w:rsidP="005869DB">
      <w:pPr>
        <w:pStyle w:val="Standard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B6B556C" w14:textId="77777777" w:rsidR="005869DB" w:rsidRDefault="005869DB" w:rsidP="005869DB">
      <w:pPr>
        <w:pStyle w:val="Standard"/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ПРОГРАММА</w:t>
      </w:r>
    </w:p>
    <w:p w14:paraId="3FB8EC19" w14:textId="77777777" w:rsidR="005869DB" w:rsidRDefault="005869DB" w:rsidP="005869DB">
      <w:pPr>
        <w:pStyle w:val="Heading"/>
        <w:ind w:firstLine="709"/>
        <w:jc w:val="center"/>
      </w:pPr>
      <w:r>
        <w:rPr>
          <w:rFonts w:ascii="Times New Roman" w:hAnsi="Times New Roman" w:cs="Times New Roman"/>
          <w:color w:val="000000"/>
          <w:sz w:val="26"/>
          <w:szCs w:val="26"/>
        </w:rPr>
        <w:t>профилактики нарушений юридическими лицами и индивидуальными предпринимателями обязательных требований на 2026 год</w:t>
      </w:r>
    </w:p>
    <w:p w14:paraId="34464915" w14:textId="77777777" w:rsidR="005869DB" w:rsidRDefault="005869DB" w:rsidP="005869DB">
      <w:pPr>
        <w:pStyle w:val="Standard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076E87D8" w14:textId="77777777" w:rsidR="005869DB" w:rsidRDefault="005869DB" w:rsidP="005869DB">
      <w:pPr>
        <w:pStyle w:val="Standard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365E1B72" w14:textId="77777777" w:rsidR="005869DB" w:rsidRDefault="005869DB" w:rsidP="005869DB">
      <w:pPr>
        <w:pStyle w:val="Standard"/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Раздел 1. Общие положения</w:t>
      </w:r>
    </w:p>
    <w:p w14:paraId="534FC42C" w14:textId="77777777" w:rsidR="005869DB" w:rsidRDefault="005869DB" w:rsidP="005869DB">
      <w:pPr>
        <w:pStyle w:val="Standard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625AB12" w14:textId="77777777" w:rsidR="005869DB" w:rsidRDefault="005869DB" w:rsidP="005869DB">
      <w:pPr>
        <w:pStyle w:val="Standard"/>
        <w:ind w:firstLine="709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1.1. 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 Федеральным законом от 26 декабря 2008 года № 294 –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– администрацией Никольского сельского поселения Яранского района Кировской области профилактики нарушений требований, установленных муниципальными правовыми актами, а также требований, установленных федеральными законами и иными нормативными правовыми актами Российской Федерации, законами Кировской области, в случаях, если соответствующие виды контроля относятся к вопросам местного значения поселения (далее – обязательные требования), в целях предупреждения  возможного нарушения подконтрольными субъектами обязательных требований  и снижения рисков причинения ущерба охраняемым законом ценностям.</w:t>
      </w:r>
    </w:p>
    <w:p w14:paraId="5E209845" w14:textId="77777777" w:rsidR="005869DB" w:rsidRDefault="005869DB" w:rsidP="005869D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37E7AE4" w14:textId="77777777" w:rsidR="005869DB" w:rsidRDefault="005869DB" w:rsidP="005869DB">
      <w:pPr>
        <w:pStyle w:val="Standard"/>
        <w:ind w:firstLine="709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1.2. Задачами программы являются:</w:t>
      </w:r>
    </w:p>
    <w:p w14:paraId="463D3EEA" w14:textId="77777777" w:rsidR="005869DB" w:rsidRDefault="005869DB" w:rsidP="005869DB">
      <w:pPr>
        <w:pStyle w:val="Standard"/>
        <w:ind w:firstLine="709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 w14:paraId="36A378CA" w14:textId="77777777" w:rsidR="005869DB" w:rsidRDefault="005869DB" w:rsidP="005869DB">
      <w:pPr>
        <w:pStyle w:val="Standard"/>
        <w:ind w:firstLine="709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1.2.2. Выявление причин, факторов и условий, способствующих нарушениям обязательных требований.</w:t>
      </w:r>
    </w:p>
    <w:p w14:paraId="385DB8CC" w14:textId="77777777" w:rsidR="005869DB" w:rsidRDefault="005869DB" w:rsidP="005869DB">
      <w:pPr>
        <w:pStyle w:val="Standard"/>
        <w:ind w:firstLine="709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14:paraId="7E8734A9" w14:textId="77777777" w:rsidR="005869DB" w:rsidRDefault="005869DB" w:rsidP="005869D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3FC2D55" w14:textId="77777777" w:rsidR="005869DB" w:rsidRDefault="005869DB" w:rsidP="005869DB">
      <w:pPr>
        <w:pStyle w:val="Standard"/>
        <w:ind w:firstLine="709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Срок реализации программы  - 2026 год.</w:t>
      </w:r>
    </w:p>
    <w:p w14:paraId="1C63EC20" w14:textId="77777777" w:rsidR="005869DB" w:rsidRDefault="005869DB" w:rsidP="005869DB">
      <w:pPr>
        <w:pStyle w:val="Standard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40663DB9" w14:textId="77777777" w:rsidR="005869DB" w:rsidRDefault="005869DB" w:rsidP="005869DB">
      <w:pPr>
        <w:pStyle w:val="Standard"/>
        <w:pageBreakBefore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Раздел 2. Мероприятия программы и сроки их реализации</w:t>
      </w:r>
    </w:p>
    <w:p w14:paraId="2D5AC198" w14:textId="77777777" w:rsidR="005869DB" w:rsidRDefault="005869DB" w:rsidP="005869DB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4798"/>
        <w:gridCol w:w="1799"/>
        <w:gridCol w:w="2700"/>
      </w:tblGrid>
      <w:tr w:rsidR="005869DB" w14:paraId="462C3331" w14:textId="77777777" w:rsidTr="00B151F6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1A077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5AA34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76D7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EE9CD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Ответственный исполнитель</w:t>
            </w:r>
          </w:p>
        </w:tc>
      </w:tr>
      <w:tr w:rsidR="005869DB" w14:paraId="7E30268F" w14:textId="77777777" w:rsidTr="00B151F6">
        <w:tblPrEx>
          <w:tblCellMar>
            <w:top w:w="0" w:type="dxa"/>
            <w:bottom w:w="0" w:type="dxa"/>
          </w:tblCellMar>
        </w:tblPrEx>
        <w:trPr>
          <w:trHeight w:val="2757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B0D9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4AB3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Модернизация подраздела «муниципальный контроль за сохранностью автомобильных дорог местного значения в границах населенных пунктов поселения»; размещение в нем актуальной информации в четком соответствии с требованиями, в том числе ч.2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9502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квартал</w:t>
            </w:r>
          </w:p>
          <w:p w14:paraId="5A2061B7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18A37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5869DB" w14:paraId="06693D6E" w14:textId="77777777" w:rsidTr="00B151F6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4033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AEEF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Модернизация подраздела «муниципальный жилищный контроль», размещение в нем актуальной информации в четком соответствии с требованиями, в том числе ч.2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C877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квартал</w:t>
            </w:r>
          </w:p>
          <w:p w14:paraId="27053534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6D9AB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5869DB" w14:paraId="6919FA20" w14:textId="77777777" w:rsidTr="00B151F6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634E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5F9C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Модернизация подраздела «Муниципальный контроль в сфере благоустройства», размещение в нем актуальной информации в четком соответствии с требованиями, в том числе ч.2 ст.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A6F5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квартал</w:t>
            </w:r>
          </w:p>
          <w:p w14:paraId="15CDE331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18EA4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5869DB" w14:paraId="31254ABE" w14:textId="77777777" w:rsidTr="00B151F6">
        <w:tblPrEx>
          <w:tblCellMar>
            <w:top w:w="0" w:type="dxa"/>
            <w:bottom w:w="0" w:type="dxa"/>
          </w:tblCellMar>
        </w:tblPrEx>
        <w:trPr>
          <w:trHeight w:val="921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8195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0F071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Осуществление информирования юридических лиц,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индивидуальных предпринимателей по вопросам соблюдения обязательных требований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0B8B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2026 года (по мере необходимости)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8D44C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5869DB" w14:paraId="67E5B2A1" w14:textId="77777777" w:rsidTr="00B151F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1A69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219B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Осуществление анализа изменений, вносимых в акты, содержащие обязательные требования и опубликование соответствующей аналитической информации на официальном сайте администрации, а также о сроках и порядке вступления в силу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93410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344A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контроля;</w:t>
            </w:r>
          </w:p>
        </w:tc>
      </w:tr>
      <w:tr w:rsidR="005869DB" w14:paraId="12E68980" w14:textId="77777777" w:rsidTr="00B151F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A9B8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F2E0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Разработка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 с последующим их доведением до сведения заинтересованных лиц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5F1C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5FA7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5869DB" w14:paraId="40E1DDF4" w14:textId="77777777" w:rsidTr="00B151F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A27B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1E40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Обобщение практики осуществления в соответствующей сфере деятельности муниципального контроля и размещение ее на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официальном сайте, в том числе с указанием наиболее часто встречающихся случаев нарушения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67B9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Декабрь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0264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Должностные лица, уполномоченные на осуществление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муниципального контроля;</w:t>
            </w:r>
          </w:p>
          <w:p w14:paraId="21E09C88" w14:textId="77777777" w:rsidR="005869DB" w:rsidRDefault="005869DB" w:rsidP="00B151F6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9DB" w14:paraId="6E9AE5ED" w14:textId="77777777" w:rsidTr="00B151F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CBD99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lastRenderedPageBreak/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255E5" w14:textId="77777777" w:rsidR="005869DB" w:rsidRDefault="005869DB" w:rsidP="00B151F6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61EB1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2026 года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42060" w14:textId="77777777" w:rsidR="005869DB" w:rsidRDefault="005869DB" w:rsidP="00B151F6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Должностные лица, уполномоченные на осуществление муниципального контроля</w:t>
            </w:r>
          </w:p>
        </w:tc>
      </w:tr>
    </w:tbl>
    <w:p w14:paraId="4773BA3F" w14:textId="77777777" w:rsidR="005869DB" w:rsidRDefault="005869DB" w:rsidP="005869DB">
      <w:pPr>
        <w:pStyle w:val="Standard"/>
        <w:ind w:firstLine="709"/>
        <w:jc w:val="both"/>
        <w:rPr>
          <w:sz w:val="22"/>
          <w:szCs w:val="22"/>
        </w:rPr>
      </w:pPr>
    </w:p>
    <w:p w14:paraId="46FA943F" w14:textId="77777777" w:rsidR="00DE1A9F" w:rsidRDefault="00DE1A9F"/>
    <w:sectPr w:rsidR="00DE1A9F" w:rsidSect="005869DB">
      <w:pgSz w:w="12240" w:h="15840"/>
      <w:pgMar w:top="1134" w:right="850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2A"/>
    <w:rsid w:val="0015682A"/>
    <w:rsid w:val="005869DB"/>
    <w:rsid w:val="00DE1A9F"/>
    <w:rsid w:val="00EE38AB"/>
    <w:rsid w:val="00F0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2AEDE-32CD-4420-B23D-93CFD798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9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682A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82A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6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6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68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68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68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68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68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68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682A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6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82A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6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682A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68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682A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568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682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68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682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869D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18"/>
      <w:szCs w:val="18"/>
      <w:lang w:eastAsia="ru-RU"/>
      <w14:ligatures w14:val="none"/>
    </w:rPr>
  </w:style>
  <w:style w:type="paragraph" w:customStyle="1" w:styleId="Heading">
    <w:name w:val="Heading"/>
    <w:basedOn w:val="Standard"/>
    <w:next w:val="a"/>
    <w:rsid w:val="005869DB"/>
    <w:pPr>
      <w:keepNext/>
      <w:spacing w:before="240" w:after="120"/>
    </w:pPr>
    <w:rPr>
      <w:rFonts w:eastAsia="Microsoft YaHe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Токтаева</dc:creator>
  <cp:keywords/>
  <dc:description/>
  <cp:lastModifiedBy>Татьяна Токтаева</cp:lastModifiedBy>
  <cp:revision>2</cp:revision>
  <dcterms:created xsi:type="dcterms:W3CDTF">2025-12-24T12:20:00Z</dcterms:created>
  <dcterms:modified xsi:type="dcterms:W3CDTF">2025-12-24T12:20:00Z</dcterms:modified>
</cp:coreProperties>
</file>